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C9" w:rsidRPr="00C80FF7" w:rsidRDefault="002213A0" w:rsidP="002213A0">
      <w:pPr>
        <w:pStyle w:val="DispParte"/>
      </w:pPr>
      <w:proofErr w:type="spellStart"/>
      <w:r>
        <w:t>CV</w:t>
      </w:r>
      <w:proofErr w:type="spellEnd"/>
      <w:r>
        <w:t xml:space="preserve"> </w:t>
      </w:r>
      <w:r w:rsidR="00A075C9" w:rsidRPr="00C80FF7">
        <w:t>D</w:t>
      </w:r>
      <w:r w:rsidR="001A20A7">
        <w:t>aniele Cremonesi</w:t>
      </w:r>
    </w:p>
    <w:p w:rsidR="00A075C9" w:rsidRPr="002213A0" w:rsidRDefault="00A075C9" w:rsidP="002213A0">
      <w:pPr>
        <w:pStyle w:val="Disptitolo1"/>
        <w:numPr>
          <w:ilvl w:val="0"/>
          <w:numId w:val="0"/>
        </w:numPr>
        <w:ind w:left="227" w:hanging="227"/>
        <w:jc w:val="both"/>
        <w:rPr>
          <w:caps/>
        </w:rPr>
      </w:pPr>
      <w:r w:rsidRPr="002213A0">
        <w:rPr>
          <w:caps/>
        </w:rPr>
        <w:t>Informazioni personali</w:t>
      </w:r>
    </w:p>
    <w:p w:rsidR="00A075C9" w:rsidRPr="00C80FF7" w:rsidRDefault="00A075C9" w:rsidP="002213A0">
      <w:pPr>
        <w:pStyle w:val="Disptesto"/>
      </w:pPr>
      <w:r w:rsidRPr="00C80FF7">
        <w:t>NOME:</w:t>
      </w:r>
      <w:r w:rsidRPr="00C80FF7">
        <w:tab/>
      </w:r>
      <w:r w:rsidRPr="00C80FF7">
        <w:tab/>
      </w:r>
      <w:r w:rsidRPr="00C80FF7">
        <w:tab/>
      </w:r>
      <w:r w:rsidRPr="00C80FF7">
        <w:tab/>
        <w:t>Daniele Cremonesi</w:t>
      </w:r>
    </w:p>
    <w:p w:rsidR="00A075C9" w:rsidRPr="00C80FF7" w:rsidRDefault="00A075C9" w:rsidP="002213A0">
      <w:pPr>
        <w:pStyle w:val="Disptesto"/>
      </w:pPr>
      <w:r w:rsidRPr="00C80FF7">
        <w:t xml:space="preserve">DATA E LUOGO </w:t>
      </w:r>
      <w:proofErr w:type="spellStart"/>
      <w:r w:rsidRPr="00C80FF7">
        <w:t>DI</w:t>
      </w:r>
      <w:proofErr w:type="spellEnd"/>
      <w:r w:rsidRPr="00C80FF7">
        <w:t xml:space="preserve"> NASCITA:</w:t>
      </w:r>
      <w:r w:rsidRPr="00C80FF7">
        <w:tab/>
        <w:t xml:space="preserve">Milano, </w:t>
      </w:r>
      <w:smartTag w:uri="urn:schemas-microsoft-com:office:smarttags" w:element="date">
        <w:smartTagPr>
          <w:attr w:name="ls" w:val="trans"/>
          <w:attr w:name="Month" w:val="11"/>
          <w:attr w:name="Day" w:val="25"/>
          <w:attr w:name="Year" w:val="1985"/>
        </w:smartTagPr>
        <w:r w:rsidRPr="00C80FF7">
          <w:t>25 novembre 1985</w:t>
        </w:r>
      </w:smartTag>
    </w:p>
    <w:p w:rsidR="002213A0" w:rsidRDefault="00A075C9" w:rsidP="002213A0">
      <w:pPr>
        <w:pStyle w:val="Disptesto"/>
      </w:pPr>
      <w:r w:rsidRPr="00C80FF7">
        <w:t>CITTADINANZA:</w:t>
      </w:r>
      <w:r w:rsidRPr="00C80FF7">
        <w:tab/>
      </w:r>
      <w:r w:rsidRPr="00C80FF7">
        <w:tab/>
      </w:r>
      <w:r w:rsidRPr="00C80FF7">
        <w:tab/>
        <w:t>Italia</w:t>
      </w:r>
      <w:r w:rsidR="002213A0">
        <w:t>na</w:t>
      </w:r>
    </w:p>
    <w:p w:rsidR="002213A0" w:rsidRPr="002213A0" w:rsidRDefault="002213A0" w:rsidP="002213A0">
      <w:pPr>
        <w:pStyle w:val="Disptesto"/>
      </w:pPr>
      <w:proofErr w:type="spellStart"/>
      <w:r>
        <w:t>EMAIL</w:t>
      </w:r>
      <w:proofErr w:type="spellEnd"/>
      <w:r>
        <w:t xml:space="preserve">: </w:t>
      </w:r>
      <w:hyperlink r:id="rId8" w:history="1">
        <w:r w:rsidRPr="00CA4A8E">
          <w:rPr>
            <w:rStyle w:val="Collegamentoipertestuale"/>
          </w:rPr>
          <w:t>daniele.cremonesi@polimi.it</w:t>
        </w:r>
      </w:hyperlink>
    </w:p>
    <w:p w:rsidR="00A075C9" w:rsidRDefault="002213A0" w:rsidP="002213A0">
      <w:pPr>
        <w:pStyle w:val="Disptitolo1"/>
        <w:numPr>
          <w:ilvl w:val="0"/>
          <w:numId w:val="0"/>
        </w:numPr>
        <w:ind w:left="227" w:hanging="227"/>
        <w:jc w:val="both"/>
        <w:rPr>
          <w:sz w:val="28"/>
          <w:szCs w:val="28"/>
        </w:rPr>
      </w:pPr>
      <w:r>
        <w:rPr>
          <w:caps/>
        </w:rPr>
        <w:t>ATTIVITÀ LAVORATIVA</w:t>
      </w:r>
    </w:p>
    <w:p w:rsidR="00A075C9" w:rsidRPr="007E49D3" w:rsidRDefault="00A075C9" w:rsidP="002213A0">
      <w:pPr>
        <w:pStyle w:val="Disptesto"/>
        <w:numPr>
          <w:ilvl w:val="0"/>
          <w:numId w:val="14"/>
        </w:numPr>
        <w:rPr>
          <w:u w:val="single"/>
        </w:rPr>
      </w:pPr>
      <w:bookmarkStart w:id="0" w:name="OLE_LINK1"/>
      <w:r>
        <w:t>Dal Luglio 2012</w:t>
      </w:r>
    </w:p>
    <w:p w:rsidR="00A075C9" w:rsidRDefault="00A075C9" w:rsidP="002213A0">
      <w:pPr>
        <w:pStyle w:val="Disptesto"/>
        <w:ind w:left="720"/>
      </w:pPr>
      <w:proofErr w:type="gramStart"/>
      <w:r>
        <w:t>Collaboratore presso Copernico s.r.l., società specializzata in bonifiche ambientali, con sede operativa in Cinisello Balsamo (</w:t>
      </w:r>
      <w:proofErr w:type="spellStart"/>
      <w:r>
        <w:t>MI</w:t>
      </w:r>
      <w:proofErr w:type="spellEnd"/>
      <w:r>
        <w:t>).</w:t>
      </w:r>
      <w:proofErr w:type="gramEnd"/>
    </w:p>
    <w:p w:rsidR="00A075C9" w:rsidRDefault="00A075C9" w:rsidP="002213A0">
      <w:pPr>
        <w:pStyle w:val="Disptesto"/>
        <w:ind w:left="720"/>
      </w:pPr>
      <w:proofErr w:type="gramStart"/>
      <w:r>
        <w:t>Attività consistente nella modellazione numerica di terreni, suoli e acquiferi, per l’organizzazione, la realizzazione e l’ottimizzazione di</w:t>
      </w:r>
      <w:proofErr w:type="gramEnd"/>
      <w:r>
        <w:t xml:space="preserve"> progetti di bonifica.</w:t>
      </w:r>
    </w:p>
    <w:p w:rsidR="00A075C9" w:rsidRDefault="00A075C9" w:rsidP="002213A0">
      <w:pPr>
        <w:pStyle w:val="Disptesto"/>
        <w:ind w:left="720"/>
      </w:pPr>
      <w:r>
        <w:t xml:space="preserve">La modellazione avviene tramite il software Modflow e le sue estensioni </w:t>
      </w:r>
      <w:proofErr w:type="spellStart"/>
      <w:r>
        <w:t>Modpath</w:t>
      </w:r>
      <w:proofErr w:type="spellEnd"/>
      <w:r>
        <w:t xml:space="preserve"> per il tracciamento del moto del particolato nel terreno, e MT3D per l’analisi del trasporto </w:t>
      </w:r>
      <w:proofErr w:type="gramStart"/>
      <w:r>
        <w:t xml:space="preserve">di </w:t>
      </w:r>
      <w:proofErr w:type="gramEnd"/>
      <w:r>
        <w:t>inquinante in condizioni di moto transitorio.</w:t>
      </w:r>
    </w:p>
    <w:p w:rsidR="00A075C9" w:rsidRPr="00A66218" w:rsidRDefault="00A075C9" w:rsidP="002213A0">
      <w:pPr>
        <w:pStyle w:val="Disptesto"/>
        <w:numPr>
          <w:ilvl w:val="0"/>
          <w:numId w:val="14"/>
        </w:numPr>
        <w:rPr>
          <w:u w:val="single"/>
        </w:rPr>
      </w:pPr>
      <w:r>
        <w:t>Dal Settembre 2011</w:t>
      </w:r>
    </w:p>
    <w:p w:rsidR="00A075C9" w:rsidRDefault="00A075C9" w:rsidP="002213A0">
      <w:pPr>
        <w:pStyle w:val="Disptesto"/>
        <w:ind w:left="720"/>
      </w:pPr>
      <w:proofErr w:type="gramStart"/>
      <w:r>
        <w:t xml:space="preserve">Collaborazione con il Politecnico di Milano, presso il Dipartimento DIIAR (Dipartimento di </w:t>
      </w:r>
      <w:proofErr w:type="gramEnd"/>
      <w:r>
        <w:t xml:space="preserve">Ingegneria Idraulica, Ambientale, Infrastrutture Viarie, Rilevamento) – Sezione Infrastrutture Viarie, Geologia Applicata, </w:t>
      </w:r>
      <w:proofErr w:type="gramStart"/>
      <w:r>
        <w:t>in qualità di</w:t>
      </w:r>
      <w:proofErr w:type="gramEnd"/>
      <w:r>
        <w:t xml:space="preserve"> collaboratore esterno.</w:t>
      </w:r>
    </w:p>
    <w:p w:rsidR="00A075C9" w:rsidRDefault="00A075C9" w:rsidP="002213A0">
      <w:pPr>
        <w:pStyle w:val="Disptesto"/>
        <w:ind w:left="720"/>
      </w:pPr>
      <w:r>
        <w:t xml:space="preserve">Attività consistente nella modellazione, tramite ricorso a software quali Groundwater Vistas (Modflow) e Matlab, per studi </w:t>
      </w:r>
      <w:proofErr w:type="gramStart"/>
      <w:r>
        <w:t>sulle</w:t>
      </w:r>
      <w:proofErr w:type="gramEnd"/>
      <w:r>
        <w:t xml:space="preserve"> relazione tra terreni ed acquiferi, per la valutazione dell’effetto dei drenaggi all’interno di manufatti anche con effetto di prevenzione dal rischio idrogeologico; studi sull’efficienza e l’efficacia dei pozzi – barriera.</w:t>
      </w:r>
    </w:p>
    <w:p w:rsidR="00A075C9" w:rsidRPr="00645020" w:rsidRDefault="00A075C9" w:rsidP="002213A0">
      <w:pPr>
        <w:pStyle w:val="Disptesto"/>
        <w:numPr>
          <w:ilvl w:val="0"/>
          <w:numId w:val="14"/>
        </w:numPr>
        <w:rPr>
          <w:u w:val="single"/>
        </w:rPr>
      </w:pPr>
      <w:r>
        <w:t>Dal Febbraio 2011 al Luglio 2011</w:t>
      </w:r>
    </w:p>
    <w:p w:rsidR="00A075C9" w:rsidRDefault="00A075C9" w:rsidP="002213A0">
      <w:pPr>
        <w:pStyle w:val="Disptesto"/>
        <w:ind w:left="720"/>
      </w:pPr>
      <w:r w:rsidRPr="00645020">
        <w:t>Vincitore di una Borsa di Studio semestrale, erogata dall’Università degli Studi di Milano Bicocca, Dipartimento di Scienze dell’Ambiente e del Territorio, in collaborazione con il Politecnico di Milano, Dipartimento di Ingegneria Idraulica, Ambientale, Infrastrutture Viarie, Rilevamento, all’interno del Progetto di Ricerca “</w:t>
      </w:r>
      <w:proofErr w:type="gramStart"/>
      <w:r w:rsidRPr="00645020">
        <w:t>Salvaguardia</w:t>
      </w:r>
      <w:proofErr w:type="gramEnd"/>
      <w:r w:rsidRPr="00645020">
        <w:t xml:space="preserve"> delle risorse idriche strategiche della Pianura Padana”, finanziato PRIN 2008, con l</w:t>
      </w:r>
      <w:r>
        <w:t xml:space="preserve">o scopo di valutare, tramite la ricostruzione di </w:t>
      </w:r>
      <w:r w:rsidRPr="00645020">
        <w:t>un bilancio idrogeologico, il contributo alla ricarica degli acquiferi alluvionali della pianura lombarda proveniente dalla zona montana e pedemontana.</w:t>
      </w:r>
      <w:r>
        <w:t xml:space="preserve"> </w:t>
      </w:r>
      <w:r w:rsidRPr="00645020">
        <w:t xml:space="preserve">La ricerca, già in parte sviluppata, ha previsto lo studio a grande scala della zona montana dell'intera Lombardia, per poi procedere con un'analisi di maggiore dettaglio del bacino </w:t>
      </w:r>
      <w:proofErr w:type="gramStart"/>
      <w:r w:rsidRPr="00645020">
        <w:t>del</w:t>
      </w:r>
      <w:proofErr w:type="gramEnd"/>
      <w:r w:rsidRPr="00645020">
        <w:t xml:space="preserve"> Fiume Serio.</w:t>
      </w:r>
    </w:p>
    <w:p w:rsidR="00A075C9" w:rsidRPr="008259F9" w:rsidRDefault="00A075C9" w:rsidP="002213A0">
      <w:pPr>
        <w:pStyle w:val="Disptesto"/>
        <w:numPr>
          <w:ilvl w:val="0"/>
          <w:numId w:val="14"/>
        </w:numPr>
        <w:rPr>
          <w:u w:val="single"/>
        </w:rPr>
      </w:pPr>
      <w:r>
        <w:t>Dal Novembre 2010 al Gennaio 2011</w:t>
      </w:r>
    </w:p>
    <w:p w:rsidR="00A075C9" w:rsidRDefault="00A075C9" w:rsidP="002213A0">
      <w:pPr>
        <w:pStyle w:val="Disptesto"/>
        <w:ind w:left="720"/>
      </w:pPr>
      <w:r>
        <w:t xml:space="preserve">Collaborazione con il Politecnico di Milano, presso il Dipartimento DIIAR (Dipartimento di Ingegneria Idraulica, Ambientale, Infrastrutture Viarie, Rilevamento) – Sezione Infrastrutture Viarie, Geologia Applicata, </w:t>
      </w:r>
      <w:proofErr w:type="gramStart"/>
      <w:r>
        <w:t>in qualità di</w:t>
      </w:r>
      <w:proofErr w:type="gramEnd"/>
      <w:r>
        <w:t xml:space="preserve"> collaboratore esterno. </w:t>
      </w:r>
    </w:p>
    <w:p w:rsidR="00A075C9" w:rsidRDefault="00A075C9" w:rsidP="002213A0">
      <w:pPr>
        <w:pStyle w:val="Disptesto"/>
        <w:ind w:left="720"/>
      </w:pPr>
      <w:r>
        <w:t xml:space="preserve">Attività consistente sia nella costruzione di cartografie idrogeologiche, sezioni geologiche, correlazioni stratigrafiche utilizzando i Sistemi Informativi Territoriali e i software AutoCAD, </w:t>
      </w:r>
      <w:r>
        <w:lastRenderedPageBreak/>
        <w:t xml:space="preserve">sia nella ricerca, nell’analisi e nella rielaborazione di dati per l’analisi del bilancio idrogeologico a scala di bacino nelle zone montane e </w:t>
      </w:r>
      <w:proofErr w:type="gramStart"/>
      <w:r>
        <w:t>pedemontane</w:t>
      </w:r>
      <w:proofErr w:type="gramEnd"/>
    </w:p>
    <w:bookmarkEnd w:id="0"/>
    <w:p w:rsidR="00A075C9" w:rsidRPr="002213A0" w:rsidRDefault="00A075C9" w:rsidP="002213A0">
      <w:pPr>
        <w:pStyle w:val="Disptitolo1"/>
        <w:numPr>
          <w:ilvl w:val="0"/>
          <w:numId w:val="0"/>
        </w:numPr>
        <w:ind w:left="227"/>
        <w:rPr>
          <w:caps/>
        </w:rPr>
      </w:pPr>
      <w:r w:rsidRPr="002213A0">
        <w:rPr>
          <w:caps/>
        </w:rPr>
        <w:t>Istruzione</w:t>
      </w:r>
    </w:p>
    <w:p w:rsidR="00A075C9" w:rsidRDefault="00A075C9" w:rsidP="002213A0">
      <w:pPr>
        <w:pStyle w:val="Disptesto"/>
        <w:numPr>
          <w:ilvl w:val="0"/>
          <w:numId w:val="14"/>
        </w:numPr>
      </w:pPr>
      <w:r>
        <w:rPr>
          <w:u w:val="single"/>
        </w:rPr>
        <w:t>Luglio 2010:</w:t>
      </w:r>
      <w:r w:rsidRPr="008C62FF">
        <w:t xml:space="preserve"> </w:t>
      </w:r>
      <w:r>
        <w:t xml:space="preserve">Tesi di Laurea Specialistica in Ingegneria per l’Ambiente </w:t>
      </w:r>
      <w:proofErr w:type="gramStart"/>
      <w:r>
        <w:t>ed</w:t>
      </w:r>
      <w:proofErr w:type="gramEnd"/>
      <w:r>
        <w:t xml:space="preserve"> il Territorio (Classe 38/S Ingegneria per l’Ambiente ed il Territorio) presso il Politecnico di Milano, dal titolo: “Ottimizzazione delle reti di serbatoi: un approccio neurale”; conseguita votazione di 110/110.</w:t>
      </w:r>
    </w:p>
    <w:p w:rsidR="00A075C9" w:rsidRDefault="00A075C9" w:rsidP="00B2336C">
      <w:pPr>
        <w:pStyle w:val="Disptesto"/>
        <w:ind w:left="720"/>
      </w:pPr>
      <w:r>
        <w:t xml:space="preserve">Lavoro consistente nella ricerca di una nuova metodologia, basata su modelli neurali, per la gestione di un sistema idrico complesso, quello del fiume Zambesi, alimentato da serie sintetiche di afflussi molto dissimili tra loro, con lo scopo di verificare sia la risposta del sistema sia la </w:t>
      </w:r>
      <w:proofErr w:type="gramStart"/>
      <w:r>
        <w:t>risposta</w:t>
      </w:r>
      <w:proofErr w:type="gramEnd"/>
      <w:r>
        <w:t xml:space="preserve"> di detti modelli a queste sollecitazioni.</w:t>
      </w:r>
    </w:p>
    <w:p w:rsidR="00A075C9" w:rsidRPr="00BE0921" w:rsidRDefault="00A075C9" w:rsidP="00B2336C">
      <w:pPr>
        <w:pStyle w:val="Disptesto"/>
        <w:numPr>
          <w:ilvl w:val="0"/>
          <w:numId w:val="14"/>
        </w:numPr>
      </w:pPr>
      <w:r>
        <w:rPr>
          <w:u w:val="single"/>
        </w:rPr>
        <w:t xml:space="preserve">Marzo 2008 – </w:t>
      </w:r>
      <w:proofErr w:type="gramStart"/>
      <w:r>
        <w:rPr>
          <w:u w:val="single"/>
        </w:rPr>
        <w:t>Luglio</w:t>
      </w:r>
      <w:proofErr w:type="gramEnd"/>
      <w:r>
        <w:rPr>
          <w:u w:val="single"/>
        </w:rPr>
        <w:t xml:space="preserve"> 2010:</w:t>
      </w:r>
      <w:r w:rsidRPr="008C62FF">
        <w:t xml:space="preserve"> </w:t>
      </w:r>
      <w:r>
        <w:t xml:space="preserve">Corso di Laurea Specialistica in Ingegneria per l’Ambiente ed il Territorio presso il Politecnico di Milano, orientamento di Pianificazione e Gestione. Approfondite in dettaglio analisi modellistiche dei sistemi ambientali, inerenti prevalentemente la dinamica delle popolazioni. </w:t>
      </w:r>
      <w:proofErr w:type="gramStart"/>
      <w:r>
        <w:t>Approfondita conoscenza della Procedura di Pianificazione Integrata e Partecipata per la gestione di sistemi ambientali complessi, in partic</w:t>
      </w:r>
      <w:proofErr w:type="gramEnd"/>
      <w:r>
        <w:t xml:space="preserve">olare quelli idrici. Analizzati dettagliatamente diversi algoritmi </w:t>
      </w:r>
      <w:proofErr w:type="gramStart"/>
      <w:r>
        <w:t>gestionali</w:t>
      </w:r>
      <w:proofErr w:type="gramEnd"/>
      <w:r>
        <w:t xml:space="preserve"> sia in anello aperto sia in anello chiuso, politiche fuori linea (su orizzonte finito TDC e AEV), politiche in linea (algoritmi NFC, OLFC, POLFC) e con apprendimento. </w:t>
      </w:r>
      <w:proofErr w:type="gramStart"/>
      <w:r>
        <w:t>Acquisite conoscenze di Cartografia Numerica, Basi di Dati, Fondamenti di Servizi Idrici a Rete, Metodi di Simulazione Idrologica, Analisi d</w:t>
      </w:r>
      <w:proofErr w:type="gramEnd"/>
      <w:r>
        <w:t>i Rischio e metodo Monte Carlo per la gestione del rischio stesso, Tecnica ed Economia dei Trasporti.</w:t>
      </w:r>
    </w:p>
    <w:p w:rsidR="00A075C9" w:rsidRDefault="00A075C9" w:rsidP="002213A0">
      <w:pPr>
        <w:pStyle w:val="Disptesto"/>
        <w:numPr>
          <w:ilvl w:val="0"/>
          <w:numId w:val="14"/>
        </w:numPr>
      </w:pPr>
      <w:r w:rsidRPr="00E457AB">
        <w:rPr>
          <w:u w:val="single"/>
        </w:rPr>
        <w:t>Marzo 2008</w:t>
      </w:r>
      <w:r>
        <w:t xml:space="preserve">: </w:t>
      </w:r>
      <w:r w:rsidRPr="00C80FF7">
        <w:t xml:space="preserve">Tesi di Laurea Triennale </w:t>
      </w:r>
      <w:r>
        <w:t xml:space="preserve">in Ingegneria per l’Ambiente </w:t>
      </w:r>
      <w:proofErr w:type="gramStart"/>
      <w:r>
        <w:t>ed</w:t>
      </w:r>
      <w:proofErr w:type="gramEnd"/>
      <w:r>
        <w:t xml:space="preserve"> il Territorio (Classe 08 Ingegneria Civile e Ambientale) presso il Politecnico di Milano </w:t>
      </w:r>
      <w:r w:rsidRPr="00C80FF7">
        <w:t xml:space="preserve">dal titolo “L’Impronta Ecologica della Città di Segrate: </w:t>
      </w:r>
      <w:r>
        <w:t>impostazione e primi risultati”; conseguita votazione di 104/</w:t>
      </w:r>
      <w:r w:rsidRPr="00C80FF7">
        <w:t>110.</w:t>
      </w:r>
    </w:p>
    <w:p w:rsidR="00A075C9" w:rsidRPr="00C80FF7" w:rsidRDefault="00A075C9" w:rsidP="00B2336C">
      <w:pPr>
        <w:pStyle w:val="Disptesto"/>
        <w:ind w:left="720"/>
      </w:pPr>
      <w:r>
        <w:t>Lavoro consistente nel calcolo della superficie produttiva equivalente necessaria alla città per soddisfare alcuni bisogni energetici fondamentali (luce, gas, trasporti) e per consentire lo svolgimento delle attività produttive; il calcolo si è svolto tramite l’analisi delle emissioni di anidride carbonica in atmosfera.</w:t>
      </w:r>
    </w:p>
    <w:p w:rsidR="00A075C9" w:rsidRPr="00C468CF" w:rsidRDefault="00A075C9" w:rsidP="002213A0">
      <w:pPr>
        <w:pStyle w:val="Disptesto"/>
        <w:numPr>
          <w:ilvl w:val="0"/>
          <w:numId w:val="14"/>
        </w:numPr>
      </w:pPr>
      <w:r>
        <w:rPr>
          <w:u w:val="single"/>
        </w:rPr>
        <w:t xml:space="preserve">Settembre 2004 – </w:t>
      </w:r>
      <w:proofErr w:type="gramStart"/>
      <w:r>
        <w:rPr>
          <w:u w:val="single"/>
        </w:rPr>
        <w:t>Marzo</w:t>
      </w:r>
      <w:proofErr w:type="gramEnd"/>
      <w:r>
        <w:rPr>
          <w:u w:val="single"/>
        </w:rPr>
        <w:t xml:space="preserve"> 2008: </w:t>
      </w:r>
      <w:r>
        <w:t xml:space="preserve">Corso di Laurea Triennale in Ingegneria per l’Ambiente ed il Territorio presso il Politecnico di Milano, orientamento di Pianificazione e Gestione. </w:t>
      </w:r>
      <w:proofErr w:type="gramStart"/>
      <w:r>
        <w:t xml:space="preserve">Acquisite conoscenze di base di Ecologia, Geologia, Geotecnica, Rischio Sismico del Territorio, Telerilevamento, Ingegneria del Territorio, </w:t>
      </w:r>
      <w:proofErr w:type="gramEnd"/>
      <w:r>
        <w:t xml:space="preserve">fondamenti di Ingegneria Sanitaria. Più approfondite analisi di modellistica ambientale, soprattutto </w:t>
      </w:r>
      <w:proofErr w:type="gramStart"/>
      <w:r>
        <w:t>in</w:t>
      </w:r>
      <w:proofErr w:type="gramEnd"/>
      <w:r>
        <w:t xml:space="preserve"> riferimento alla dinamica delle popolazioni. </w:t>
      </w:r>
      <w:proofErr w:type="gramStart"/>
      <w:r>
        <w:t>Impostato l’utilizzo di una Procedura di Pianificazione Integrata e Partecipata per la gestione di sistemi naturali complessi.</w:t>
      </w:r>
      <w:proofErr w:type="gramEnd"/>
    </w:p>
    <w:p w:rsidR="00A075C9" w:rsidRDefault="00A075C9" w:rsidP="002213A0">
      <w:pPr>
        <w:pStyle w:val="Disptesto"/>
        <w:numPr>
          <w:ilvl w:val="0"/>
          <w:numId w:val="14"/>
        </w:numPr>
      </w:pPr>
      <w:r>
        <w:rPr>
          <w:u w:val="single"/>
        </w:rPr>
        <w:t>Luglio 2004:</w:t>
      </w:r>
      <w:r>
        <w:t xml:space="preserve"> diploma di maturità scientifica presso il Liceo Scientifico Statale “Arturo Tosi” di Busto Arsizio, con votazione di 100/100</w:t>
      </w:r>
      <w:r w:rsidRPr="00C80FF7">
        <w:t>.</w:t>
      </w:r>
    </w:p>
    <w:p w:rsidR="00A075C9" w:rsidRPr="00B2336C" w:rsidRDefault="00A075C9" w:rsidP="00B2336C">
      <w:pPr>
        <w:pStyle w:val="Disptitolo1"/>
        <w:numPr>
          <w:ilvl w:val="0"/>
          <w:numId w:val="0"/>
        </w:numPr>
        <w:ind w:left="227"/>
        <w:rPr>
          <w:caps/>
        </w:rPr>
      </w:pPr>
      <w:r w:rsidRPr="00B2336C">
        <w:rPr>
          <w:caps/>
        </w:rPr>
        <w:t>Lingue straniere</w:t>
      </w:r>
    </w:p>
    <w:p w:rsidR="00A075C9" w:rsidRDefault="00A075C9" w:rsidP="00B2336C">
      <w:pPr>
        <w:pStyle w:val="Disptesto"/>
        <w:numPr>
          <w:ilvl w:val="0"/>
          <w:numId w:val="15"/>
        </w:numPr>
      </w:pPr>
      <w:r w:rsidRPr="0067023C">
        <w:t xml:space="preserve">In data </w:t>
      </w:r>
      <w:smartTag w:uri="urn:schemas-microsoft-com:office:smarttags" w:element="date">
        <w:smartTagPr>
          <w:attr w:name="ls" w:val="trans"/>
          <w:attr w:name="Month" w:val="4"/>
          <w:attr w:name="Day" w:val="8"/>
          <w:attr w:name="Year" w:val="2006"/>
        </w:smartTagPr>
        <w:r w:rsidRPr="0067023C">
          <w:t>8 aprile 2006</w:t>
        </w:r>
      </w:smartTag>
      <w:r w:rsidRPr="0067023C">
        <w:t xml:space="preserve"> sostenuto esame </w:t>
      </w:r>
      <w:proofErr w:type="gramStart"/>
      <w:r w:rsidRPr="0067023C">
        <w:t xml:space="preserve">di </w:t>
      </w:r>
      <w:proofErr w:type="gramEnd"/>
      <w:r w:rsidRPr="0067023C">
        <w:t>inglese Toefl IBT con punteggio 81/120</w:t>
      </w:r>
      <w:r>
        <w:t xml:space="preserve"> (livello B2)</w:t>
      </w:r>
      <w:r w:rsidRPr="0067023C">
        <w:t>.</w:t>
      </w:r>
    </w:p>
    <w:p w:rsidR="00A075C9" w:rsidRDefault="00A075C9" w:rsidP="00B2336C">
      <w:pPr>
        <w:pStyle w:val="Disptesto"/>
        <w:numPr>
          <w:ilvl w:val="0"/>
          <w:numId w:val="15"/>
        </w:numPr>
      </w:pPr>
      <w:r>
        <w:lastRenderedPageBreak/>
        <w:t>Discreta conoscenza della lingua scritta, sia in lettura sia in scrittura.</w:t>
      </w:r>
    </w:p>
    <w:p w:rsidR="00A075C9" w:rsidRDefault="00A075C9" w:rsidP="00B2336C">
      <w:pPr>
        <w:pStyle w:val="Disptesto"/>
        <w:numPr>
          <w:ilvl w:val="0"/>
          <w:numId w:val="15"/>
        </w:numPr>
      </w:pPr>
      <w:r>
        <w:t>Discreta conoscenza della lingua parlata.</w:t>
      </w:r>
    </w:p>
    <w:p w:rsidR="00A075C9" w:rsidRPr="0067023C" w:rsidRDefault="00A075C9" w:rsidP="00B2336C">
      <w:pPr>
        <w:pStyle w:val="Disptesto"/>
        <w:numPr>
          <w:ilvl w:val="0"/>
          <w:numId w:val="15"/>
        </w:numPr>
      </w:pPr>
      <w:r w:rsidRPr="0067023C">
        <w:t>Conoscenza scolastica del francese.</w:t>
      </w:r>
    </w:p>
    <w:p w:rsidR="00A075C9" w:rsidRPr="00B2336C" w:rsidRDefault="00A075C9" w:rsidP="00B2336C">
      <w:pPr>
        <w:pStyle w:val="Disptitolo1"/>
        <w:numPr>
          <w:ilvl w:val="0"/>
          <w:numId w:val="0"/>
        </w:numPr>
        <w:rPr>
          <w:caps/>
        </w:rPr>
      </w:pPr>
      <w:r w:rsidRPr="00B2336C">
        <w:rPr>
          <w:caps/>
        </w:rPr>
        <w:t>Conoscenze informatiche</w:t>
      </w:r>
    </w:p>
    <w:p w:rsidR="00A075C9" w:rsidRDefault="00A075C9" w:rsidP="00B2336C">
      <w:pPr>
        <w:pStyle w:val="Disptesto"/>
        <w:numPr>
          <w:ilvl w:val="0"/>
          <w:numId w:val="17"/>
        </w:numPr>
      </w:pPr>
      <w:r w:rsidRPr="0067023C">
        <w:t>SISTEMI OPERAT</w:t>
      </w:r>
      <w:r>
        <w:t xml:space="preserve">IVI: </w:t>
      </w:r>
      <w:r w:rsidRPr="0067023C">
        <w:t>Ambienti Windows</w:t>
      </w:r>
      <w:r>
        <w:t xml:space="preserve"> (Xp e Vista), conoscenza elementare del sistema Linux, distribuzione Ubuntu.</w:t>
      </w:r>
    </w:p>
    <w:p w:rsidR="00A075C9" w:rsidRDefault="00A075C9" w:rsidP="00B2336C">
      <w:pPr>
        <w:pStyle w:val="Disptesto"/>
        <w:numPr>
          <w:ilvl w:val="0"/>
          <w:numId w:val="17"/>
        </w:numPr>
      </w:pPr>
      <w:r w:rsidRPr="0067023C">
        <w:t xml:space="preserve">LINGUAGGI </w:t>
      </w:r>
      <w:proofErr w:type="spellStart"/>
      <w:r w:rsidRPr="0067023C">
        <w:t>DI</w:t>
      </w:r>
      <w:proofErr w:type="spellEnd"/>
      <w:r w:rsidRPr="0067023C">
        <w:t xml:space="preserve"> PROGRAMMAZIONE:</w:t>
      </w:r>
      <w:r>
        <w:t xml:space="preserve"> </w:t>
      </w:r>
      <w:r w:rsidRPr="0067023C">
        <w:t>C, C++, Turbo Pascal (scolastici)</w:t>
      </w:r>
      <w:r>
        <w:t>.</w:t>
      </w:r>
    </w:p>
    <w:p w:rsidR="00A075C9" w:rsidRPr="00533130" w:rsidRDefault="00A075C9" w:rsidP="00B2336C">
      <w:pPr>
        <w:pStyle w:val="Disptesto"/>
        <w:numPr>
          <w:ilvl w:val="0"/>
          <w:numId w:val="17"/>
        </w:numPr>
        <w:rPr>
          <w:b/>
          <w:sz w:val="28"/>
          <w:szCs w:val="28"/>
        </w:rPr>
      </w:pPr>
      <w:r w:rsidRPr="009204A8">
        <w:t xml:space="preserve">APPLICATIVI: buona conoscenza di Office (Word, Excel, PowerPoint, Outlook, versioni 2003 e 2007), conoscenza basilare di Microsoft Access; buona </w:t>
      </w:r>
      <w:proofErr w:type="gramStart"/>
      <w:r w:rsidRPr="009204A8">
        <w:t>conoscenza</w:t>
      </w:r>
      <w:proofErr w:type="gramEnd"/>
      <w:r w:rsidRPr="009204A8">
        <w:t xml:space="preserve"> di Matlab e ArcGIS per quanto riguarda le analisi, anche complesse, di modelli 3D del terreno e di bacini idrologici; conoscenza di AutoCAD, per il disegno prevalentemente in 2D; utilizzo del software HEC – RAS per il tracciamento dei profili di moto idrico negli alvei fluviali e per le analisi connesse ai relativi profili di moto; conoscenza del software MODFLOW per la modellazione numerica tridimensionale di terreni acquiferi, anche complesse, e delle estensioni </w:t>
      </w:r>
      <w:proofErr w:type="spellStart"/>
      <w:r w:rsidRPr="009204A8">
        <w:t>MODPATH</w:t>
      </w:r>
      <w:proofErr w:type="spellEnd"/>
      <w:r w:rsidRPr="009204A8">
        <w:t xml:space="preserve"> per il tracciamento del moto delle particelle e MT3D per l’analisi del moto dell’inquinante in condizioni transitorie.</w:t>
      </w:r>
    </w:p>
    <w:p w:rsidR="00533130" w:rsidRPr="00533130" w:rsidRDefault="00533130" w:rsidP="00533130">
      <w:pPr>
        <w:pStyle w:val="Disptitolo1"/>
        <w:numPr>
          <w:ilvl w:val="0"/>
          <w:numId w:val="0"/>
        </w:numPr>
        <w:rPr>
          <w:caps/>
        </w:rPr>
      </w:pPr>
      <w:r w:rsidRPr="00533130">
        <w:rPr>
          <w:caps/>
        </w:rPr>
        <w:t>Elenco pubblicazioni</w:t>
      </w:r>
    </w:p>
    <w:p w:rsidR="00533130" w:rsidRDefault="00533130" w:rsidP="00533130">
      <w:pPr>
        <w:pStyle w:val="Disptitolo2"/>
        <w:numPr>
          <w:ilvl w:val="0"/>
          <w:numId w:val="0"/>
        </w:numPr>
        <w:ind w:left="576" w:hanging="576"/>
      </w:pPr>
      <w:r>
        <w:t>PUBBLICAZIONI A CARATTERE NAZIONALE</w:t>
      </w:r>
    </w:p>
    <w:p w:rsidR="00533130" w:rsidRDefault="00533130" w:rsidP="00533130">
      <w:pPr>
        <w:pStyle w:val="Disptesto"/>
        <w:numPr>
          <w:ilvl w:val="0"/>
          <w:numId w:val="19"/>
        </w:numPr>
      </w:pPr>
      <w:r w:rsidRPr="00953AB6">
        <w:t xml:space="preserve">Colombo L., Cremonesi D., Francani V., “Hydrogeological critical settings for Stability of river banks: </w:t>
      </w:r>
      <w:proofErr w:type="gramStart"/>
      <w:r w:rsidRPr="00953AB6">
        <w:t>the case</w:t>
      </w:r>
      <w:proofErr w:type="gramEnd"/>
      <w:r w:rsidRPr="00953AB6">
        <w:t xml:space="preserve"> of the Pioverna River</w:t>
      </w:r>
      <w:r>
        <w:t xml:space="preserve"> (Valsassina, Lecco, Italy)</w:t>
      </w:r>
      <w:r w:rsidRPr="00953AB6">
        <w:t xml:space="preserve">”, 2011, </w:t>
      </w:r>
      <w:r w:rsidRPr="00953AB6">
        <w:rPr>
          <w:i/>
        </w:rPr>
        <w:t>Italian Journal of Engineering Geology and Environment</w:t>
      </w:r>
      <w:r w:rsidRPr="00953AB6">
        <w:t xml:space="preserve">, AIGA, Centro Ricerca CERI “Prevenzione, </w:t>
      </w:r>
      <w:r>
        <w:t>Previsione e C</w:t>
      </w:r>
      <w:r w:rsidRPr="00953AB6">
        <w:t>ontrollo dei Rischi Geologici”</w:t>
      </w:r>
      <w:r>
        <w:t>,</w:t>
      </w:r>
      <w:r>
        <w:rPr>
          <w:i/>
        </w:rPr>
        <w:t xml:space="preserve"> </w:t>
      </w:r>
      <w:r>
        <w:t>n°2 – 2011, pp. 23-37</w:t>
      </w:r>
    </w:p>
    <w:p w:rsidR="00533130" w:rsidRPr="00533130" w:rsidRDefault="00533130" w:rsidP="00533130">
      <w:pPr>
        <w:pStyle w:val="Disptitolo2"/>
        <w:numPr>
          <w:ilvl w:val="0"/>
          <w:numId w:val="0"/>
        </w:numPr>
        <w:ind w:left="576" w:hanging="576"/>
        <w:rPr>
          <w:lang w:val="en-US"/>
        </w:rPr>
      </w:pPr>
      <w:proofErr w:type="spellStart"/>
      <w:smartTag w:uri="urn:schemas-microsoft-com:office:smarttags" w:element="PersonName">
        <w:smartTag w:uri="urn:schemas:contacts" w:element="GivenName">
          <w:r w:rsidRPr="00533130">
            <w:rPr>
              <w:lang w:val="en-US"/>
            </w:rPr>
            <w:t>PUBBLICAZIONI</w:t>
          </w:r>
        </w:smartTag>
        <w:proofErr w:type="spellEnd"/>
        <w:r w:rsidRPr="00533130">
          <w:rPr>
            <w:lang w:val="en-US"/>
          </w:rPr>
          <w:t xml:space="preserve"> </w:t>
        </w:r>
        <w:smartTag w:uri="urn:schemas:contacts" w:element="middlename">
          <w:r w:rsidRPr="00533130">
            <w:rPr>
              <w:lang w:val="en-US"/>
            </w:rPr>
            <w:t>A</w:t>
          </w:r>
        </w:smartTag>
        <w:r w:rsidRPr="00533130">
          <w:rPr>
            <w:lang w:val="en-US"/>
          </w:rPr>
          <w:t xml:space="preserve"> </w:t>
        </w:r>
        <w:proofErr w:type="spellStart"/>
        <w:smartTag w:uri="urn:schemas:contacts" w:element="middlename">
          <w:r w:rsidRPr="00533130">
            <w:rPr>
              <w:lang w:val="en-US"/>
            </w:rPr>
            <w:t>CARATTERE</w:t>
          </w:r>
        </w:smartTag>
        <w:proofErr w:type="spellEnd"/>
        <w:r w:rsidRPr="00533130">
          <w:rPr>
            <w:lang w:val="en-US"/>
          </w:rPr>
          <w:t xml:space="preserve"> </w:t>
        </w:r>
        <w:proofErr w:type="spellStart"/>
        <w:smartTag w:uri="urn:schemas:contacts" w:element="Sn">
          <w:r w:rsidRPr="00533130">
            <w:rPr>
              <w:lang w:val="en-US"/>
            </w:rPr>
            <w:t>INTERNAZIONALE</w:t>
          </w:r>
        </w:smartTag>
      </w:smartTag>
      <w:proofErr w:type="spellEnd"/>
    </w:p>
    <w:p w:rsidR="00533130" w:rsidRPr="00AE6074" w:rsidRDefault="00533130" w:rsidP="00533130">
      <w:pPr>
        <w:pStyle w:val="Disptesto"/>
        <w:numPr>
          <w:ilvl w:val="0"/>
          <w:numId w:val="19"/>
        </w:numPr>
        <w:rPr>
          <w:lang w:val="en-US"/>
        </w:rPr>
      </w:pPr>
      <w:r w:rsidRPr="00AE6074">
        <w:rPr>
          <w:lang w:val="en-US"/>
        </w:rPr>
        <w:t xml:space="preserve">Colombo L., Cremonesi D., Francani V., “Tunnel inflow monitoring in permeable rocks nearby </w:t>
      </w:r>
      <w:proofErr w:type="spellStart"/>
      <w:r w:rsidRPr="00AE6074">
        <w:rPr>
          <w:lang w:val="en-US"/>
        </w:rPr>
        <w:t>Cannero</w:t>
      </w:r>
      <w:proofErr w:type="spellEnd"/>
      <w:r w:rsidRPr="00AE6074">
        <w:rPr>
          <w:lang w:val="en-US"/>
        </w:rPr>
        <w:t xml:space="preserve"> River, Piedmont (Northern Italy)”, 2012, </w:t>
      </w:r>
      <w:r w:rsidRPr="00533130">
        <w:rPr>
          <w:i/>
          <w:lang w:val="en-US"/>
        </w:rPr>
        <w:t>Journal of Geography and Geology</w:t>
      </w:r>
      <w:r>
        <w:rPr>
          <w:lang w:val="en-US"/>
        </w:rPr>
        <w:t xml:space="preserve">, Vol. 4, No. 3, Canadian Center of Science and Education, ISSN </w:t>
      </w:r>
      <w:smartTag w:uri="urn:schemas-microsoft-com:office:smarttags" w:element="phone">
        <w:smartTagPr>
          <w:attr w:uri="urn:schemas-microsoft-com:office:office" w:name="ls" w:val="trans"/>
        </w:smartTagPr>
        <w:r>
          <w:rPr>
            <w:lang w:val="en-US"/>
          </w:rPr>
          <w:t>1916-9779</w:t>
        </w:r>
      </w:smartTag>
      <w:r>
        <w:rPr>
          <w:lang w:val="en-US"/>
        </w:rPr>
        <w:t xml:space="preserve">, E – ISSN </w:t>
      </w:r>
      <w:smartTag w:uri="urn:schemas-microsoft-com:office:smarttags" w:element="phone">
        <w:smartTagPr>
          <w:attr w:uri="urn:schemas-microsoft-com:office:office" w:name="ls" w:val="trans"/>
        </w:smartTagPr>
        <w:r>
          <w:rPr>
            <w:lang w:val="en-US"/>
          </w:rPr>
          <w:t>1916-9787</w:t>
        </w:r>
      </w:smartTag>
    </w:p>
    <w:p w:rsidR="00533130" w:rsidRPr="00DD40D3" w:rsidRDefault="00533130" w:rsidP="00533130">
      <w:pPr>
        <w:pStyle w:val="Disptesto"/>
        <w:numPr>
          <w:ilvl w:val="0"/>
          <w:numId w:val="19"/>
        </w:numPr>
        <w:rPr>
          <w:lang w:val="en-US"/>
        </w:rPr>
      </w:pPr>
      <w:r w:rsidRPr="00AE6074">
        <w:rPr>
          <w:lang w:val="en-US"/>
        </w:rPr>
        <w:t xml:space="preserve">Colombo L., Cremonesi D., </w:t>
      </w:r>
      <w:smartTag w:uri="urn:schemas-microsoft-com:office:smarttags" w:element="PersonName">
        <w:smartTag w:uri="urn:schemas:contacts" w:element="GivenName">
          <w:r w:rsidRPr="00AE6074">
            <w:rPr>
              <w:lang w:val="en-US"/>
            </w:rPr>
            <w:t>Francani</w:t>
          </w:r>
        </w:smartTag>
        <w:r w:rsidRPr="00AE6074">
          <w:rPr>
            <w:lang w:val="en-US"/>
          </w:rPr>
          <w:t xml:space="preserve"> </w:t>
        </w:r>
        <w:smartTag w:uri="urn:schemas:contacts" w:element="Sn">
          <w:r w:rsidRPr="00AE6074">
            <w:rPr>
              <w:lang w:val="en-US"/>
            </w:rPr>
            <w:t>V.</w:t>
          </w:r>
        </w:smartTag>
      </w:smartTag>
      <w:r w:rsidRPr="00AE6074">
        <w:rPr>
          <w:lang w:val="en-US"/>
        </w:rPr>
        <w:t>, “Mitigation of the piezometric oscillations near riverban</w:t>
      </w:r>
      <w:r w:rsidRPr="00DD40D3">
        <w:rPr>
          <w:lang w:val="en-US"/>
        </w:rPr>
        <w:t>ks using horizontal drainage sy</w:t>
      </w:r>
      <w:r>
        <w:rPr>
          <w:lang w:val="en-US"/>
        </w:rPr>
        <w:t xml:space="preserve">stems”, </w:t>
      </w:r>
      <w:r w:rsidRPr="00533130">
        <w:rPr>
          <w:i/>
          <w:lang w:val="en-US"/>
        </w:rPr>
        <w:t>Environmental Earth Sciences</w:t>
      </w:r>
      <w:r w:rsidRPr="00DD40D3">
        <w:rPr>
          <w:lang w:val="en-US"/>
        </w:rPr>
        <w:t xml:space="preserve">, </w:t>
      </w:r>
      <w:r w:rsidRPr="00DD40D3">
        <w:rPr>
          <w:i/>
          <w:lang w:val="en-US"/>
        </w:rPr>
        <w:t>in press</w:t>
      </w:r>
    </w:p>
    <w:p w:rsidR="00533130" w:rsidRPr="00533130" w:rsidRDefault="00533130" w:rsidP="00533130">
      <w:pPr>
        <w:pStyle w:val="Disptitolo2"/>
        <w:numPr>
          <w:ilvl w:val="0"/>
          <w:numId w:val="0"/>
        </w:numPr>
        <w:ind w:left="576" w:hanging="576"/>
        <w:rPr>
          <w:lang w:val="en-US"/>
        </w:rPr>
      </w:pPr>
      <w:proofErr w:type="spellStart"/>
      <w:smartTag w:uri="urn:schemas-microsoft-com:office:smarttags" w:element="PersonName">
        <w:smartTag w:uri="urn:schemas:contacts" w:element="GivenName">
          <w:r w:rsidRPr="00533130">
            <w:rPr>
              <w:lang w:val="en-US"/>
            </w:rPr>
            <w:t>PARTECIPAZIONE</w:t>
          </w:r>
        </w:smartTag>
        <w:proofErr w:type="spellEnd"/>
        <w:r w:rsidRPr="00533130">
          <w:rPr>
            <w:lang w:val="en-US"/>
          </w:rPr>
          <w:t xml:space="preserve"> </w:t>
        </w:r>
        <w:smartTag w:uri="urn:schemas:contacts" w:element="middlename">
          <w:r w:rsidRPr="00533130">
            <w:rPr>
              <w:lang w:val="en-US"/>
            </w:rPr>
            <w:t>A</w:t>
          </w:r>
        </w:smartTag>
        <w:r w:rsidRPr="00533130">
          <w:rPr>
            <w:lang w:val="en-US"/>
          </w:rPr>
          <w:t xml:space="preserve"> </w:t>
        </w:r>
        <w:proofErr w:type="spellStart"/>
        <w:smartTag w:uri="urn:schemas:contacts" w:element="Sn">
          <w:r w:rsidRPr="00533130">
            <w:rPr>
              <w:lang w:val="en-US"/>
            </w:rPr>
            <w:t>CONVEGNI</w:t>
          </w:r>
        </w:smartTag>
      </w:smartTag>
      <w:proofErr w:type="spellEnd"/>
    </w:p>
    <w:p w:rsidR="00533130" w:rsidRDefault="00533130" w:rsidP="00533130">
      <w:pPr>
        <w:pStyle w:val="Disptesto"/>
        <w:numPr>
          <w:ilvl w:val="0"/>
          <w:numId w:val="20"/>
        </w:numPr>
        <w:rPr>
          <w:lang w:val="en-US"/>
        </w:rPr>
      </w:pPr>
      <w:r w:rsidRPr="001E6558">
        <w:rPr>
          <w:lang w:val="en-US"/>
        </w:rPr>
        <w:t xml:space="preserve">Cremonesi D., Gattinoni P., Scesi L., “The contribution of recharge in mountain area to groundwater in the Lombardy plain aquifers (Northern Italy)”, </w:t>
      </w:r>
      <w:r>
        <w:rPr>
          <w:i/>
          <w:lang w:val="en-US"/>
        </w:rPr>
        <w:t>Procedings of the 4</w:t>
      </w:r>
      <w:r w:rsidRPr="001E6558">
        <w:rPr>
          <w:i/>
          <w:vertAlign w:val="superscript"/>
          <w:lang w:val="en-US"/>
        </w:rPr>
        <w:t>th</w:t>
      </w:r>
      <w:r>
        <w:rPr>
          <w:i/>
          <w:lang w:val="en-US"/>
        </w:rPr>
        <w:t xml:space="preserve"> Conference on Environmental and Geological Science and Engineering (EG ’11)</w:t>
      </w:r>
      <w:r>
        <w:rPr>
          <w:lang w:val="en-US"/>
        </w:rPr>
        <w:t>, WSEAS Europment International Conferences, Barcelona, Spain, 2011, September 15 – 17, pp. 81 – 86</w:t>
      </w:r>
    </w:p>
    <w:p w:rsidR="00533130" w:rsidRDefault="00533130" w:rsidP="00533130">
      <w:pPr>
        <w:pStyle w:val="Disptesto"/>
        <w:numPr>
          <w:ilvl w:val="0"/>
          <w:numId w:val="20"/>
        </w:numPr>
      </w:pPr>
      <w:r w:rsidRPr="00D04647">
        <w:t xml:space="preserve">FIST Geoitalia 2011, </w:t>
      </w:r>
      <w:proofErr w:type="spellStart"/>
      <w:r w:rsidRPr="00D04647">
        <w:rPr>
          <w:i/>
        </w:rPr>
        <w:t>VIII</w:t>
      </w:r>
      <w:proofErr w:type="spellEnd"/>
      <w:r w:rsidRPr="00D04647">
        <w:rPr>
          <w:i/>
        </w:rPr>
        <w:t xml:space="preserve"> Forum </w:t>
      </w:r>
      <w:r>
        <w:rPr>
          <w:i/>
        </w:rPr>
        <w:t xml:space="preserve">Italiano </w:t>
      </w:r>
      <w:r w:rsidRPr="00D04647">
        <w:rPr>
          <w:i/>
        </w:rPr>
        <w:t>di Scienze della Terra</w:t>
      </w:r>
      <w:r>
        <w:t xml:space="preserve">, </w:t>
      </w:r>
      <w:r w:rsidRPr="00D04647">
        <w:t xml:space="preserve">Torino, 19 – </w:t>
      </w:r>
      <w:smartTag w:uri="urn:schemas-microsoft-com:office:smarttags" w:element="date">
        <w:smartTagPr>
          <w:attr w:name="ls" w:val="trans"/>
          <w:attr w:name="Month" w:val="9"/>
          <w:attr w:name="Day" w:val="23"/>
          <w:attr w:name="Year" w:val="2011"/>
        </w:smartTagPr>
        <w:r w:rsidRPr="00D04647">
          <w:t xml:space="preserve">23 </w:t>
        </w:r>
        <w:proofErr w:type="gramStart"/>
        <w:r w:rsidRPr="00D04647">
          <w:t>Settembre</w:t>
        </w:r>
        <w:proofErr w:type="gramEnd"/>
        <w:r w:rsidRPr="00D04647">
          <w:t xml:space="preserve"> 2011</w:t>
        </w:r>
      </w:smartTag>
    </w:p>
    <w:p w:rsidR="00533130" w:rsidRDefault="00533130" w:rsidP="00533130">
      <w:pPr>
        <w:pStyle w:val="Disptesto"/>
        <w:numPr>
          <w:ilvl w:val="0"/>
          <w:numId w:val="20"/>
        </w:numPr>
      </w:pPr>
      <w:r>
        <w:lastRenderedPageBreak/>
        <w:t xml:space="preserve">Colombo L., Cremonesi D., Francani V., “Prevenzione dell’erosione sotterranea prodotta dalle oscillazioni piezometriche nelle aree urbanizzate”, </w:t>
      </w:r>
      <w:proofErr w:type="gramStart"/>
      <w:r>
        <w:rPr>
          <w:i/>
        </w:rPr>
        <w:t>Riassunti presentati</w:t>
      </w:r>
      <w:proofErr w:type="gramEnd"/>
      <w:r>
        <w:rPr>
          <w:i/>
        </w:rPr>
        <w:t xml:space="preserve"> al </w:t>
      </w:r>
      <w:proofErr w:type="spellStart"/>
      <w:r>
        <w:rPr>
          <w:i/>
        </w:rPr>
        <w:t>IV</w:t>
      </w:r>
      <w:proofErr w:type="spellEnd"/>
      <w:r>
        <w:rPr>
          <w:i/>
        </w:rPr>
        <w:t xml:space="preserve"> Congresso Nazionale dell’AIGA, Perugia, 6 – </w:t>
      </w:r>
      <w:smartTag w:uri="urn:schemas-microsoft-com:office:smarttags" w:element="date">
        <w:smartTagPr>
          <w:attr w:name="ls" w:val="trans"/>
          <w:attr w:name="Month" w:val="2"/>
          <w:attr w:name="Day" w:val="7"/>
          <w:attr w:name="Year" w:val="2012"/>
        </w:smartTagPr>
        <w:r>
          <w:rPr>
            <w:i/>
          </w:rPr>
          <w:t>7  febbraio 2012</w:t>
        </w:r>
      </w:smartTag>
      <w:r>
        <w:t>, Giornale di Geologia Applicata, Rivista dell’AIGA, Volume 14 Supplemento B – Anno 2012, pp. 69 – 70</w:t>
      </w:r>
    </w:p>
    <w:p w:rsidR="00533130" w:rsidRDefault="00533130" w:rsidP="00533130">
      <w:pPr>
        <w:pStyle w:val="Disptesto"/>
        <w:numPr>
          <w:ilvl w:val="0"/>
          <w:numId w:val="20"/>
        </w:numPr>
        <w:rPr>
          <w:i/>
          <w:lang w:val="en-US"/>
        </w:rPr>
      </w:pPr>
      <w:r w:rsidRPr="00462310">
        <w:rPr>
          <w:lang w:val="en-US"/>
        </w:rPr>
        <w:t xml:space="preserve">Gattinoni P., Scesi L., </w:t>
      </w:r>
      <w:proofErr w:type="spellStart"/>
      <w:r w:rsidRPr="00462310">
        <w:rPr>
          <w:lang w:val="en-US"/>
        </w:rPr>
        <w:t>Cerino</w:t>
      </w:r>
      <w:proofErr w:type="spellEnd"/>
      <w:r w:rsidRPr="00462310">
        <w:rPr>
          <w:lang w:val="en-US"/>
        </w:rPr>
        <w:t xml:space="preserve"> Abdin E., Cremonesi D., “Hydrogeological risk and mining tunnels: the example of the </w:t>
      </w:r>
      <w:proofErr w:type="spellStart"/>
      <w:r w:rsidRPr="00462310">
        <w:rPr>
          <w:lang w:val="en-US"/>
        </w:rPr>
        <w:t>Fontane</w:t>
      </w:r>
      <w:proofErr w:type="spellEnd"/>
      <w:r w:rsidRPr="00462310">
        <w:rPr>
          <w:lang w:val="en-US"/>
        </w:rPr>
        <w:t xml:space="preserve"> – </w:t>
      </w:r>
      <w:proofErr w:type="spellStart"/>
      <w:r w:rsidRPr="00462310">
        <w:rPr>
          <w:lang w:val="en-US"/>
        </w:rPr>
        <w:t>Rodoretto</w:t>
      </w:r>
      <w:proofErr w:type="spellEnd"/>
      <w:r w:rsidRPr="00462310">
        <w:rPr>
          <w:lang w:val="en-US"/>
        </w:rPr>
        <w:t xml:space="preserve"> Mine – </w:t>
      </w:r>
      <w:proofErr w:type="spellStart"/>
      <w:r w:rsidRPr="00462310">
        <w:rPr>
          <w:lang w:val="en-US"/>
        </w:rPr>
        <w:t>Salza</w:t>
      </w:r>
      <w:proofErr w:type="spellEnd"/>
      <w:r w:rsidRPr="00462310">
        <w:rPr>
          <w:lang w:val="en-US"/>
        </w:rPr>
        <w:t xml:space="preserve"> di </w:t>
      </w:r>
      <w:proofErr w:type="spellStart"/>
      <w:r w:rsidRPr="00462310">
        <w:rPr>
          <w:lang w:val="en-US"/>
        </w:rPr>
        <w:t>Pinerolo</w:t>
      </w:r>
      <w:proofErr w:type="spellEnd"/>
      <w:r w:rsidRPr="00462310">
        <w:rPr>
          <w:lang w:val="en-US"/>
        </w:rPr>
        <w:t xml:space="preserve"> – Turin (Italy)”, 2012, </w:t>
      </w:r>
      <w:r w:rsidRPr="00462310">
        <w:rPr>
          <w:i/>
          <w:lang w:val="en-US"/>
        </w:rPr>
        <w:t xml:space="preserve">The 10th International Conference on </w:t>
      </w:r>
      <w:proofErr w:type="spellStart"/>
      <w:r w:rsidRPr="00462310">
        <w:rPr>
          <w:i/>
          <w:lang w:val="en-US"/>
        </w:rPr>
        <w:t>Hydroscience</w:t>
      </w:r>
      <w:proofErr w:type="spellEnd"/>
      <w:r w:rsidRPr="00462310">
        <w:rPr>
          <w:i/>
          <w:lang w:val="en-US"/>
        </w:rPr>
        <w:t xml:space="preserve"> and Engineering (</w:t>
      </w:r>
      <w:proofErr w:type="spellStart"/>
      <w:r w:rsidRPr="00462310">
        <w:rPr>
          <w:i/>
          <w:lang w:val="en-US"/>
        </w:rPr>
        <w:t>ICHE</w:t>
      </w:r>
      <w:proofErr w:type="spellEnd"/>
      <w:r w:rsidRPr="00462310">
        <w:rPr>
          <w:i/>
          <w:lang w:val="en-US"/>
        </w:rPr>
        <w:t>) – 2012), Nov. 4 – Nov. 7, Orlando, USA</w:t>
      </w:r>
    </w:p>
    <w:p w:rsidR="00EF1966" w:rsidRDefault="00EF1966" w:rsidP="00EF1966">
      <w:pPr>
        <w:pStyle w:val="Disptitolo2"/>
        <w:numPr>
          <w:ilvl w:val="0"/>
          <w:numId w:val="0"/>
        </w:numPr>
        <w:ind w:left="576" w:hanging="576"/>
        <w:rPr>
          <w:lang w:val="en-US"/>
        </w:rPr>
      </w:pPr>
      <w:r>
        <w:rPr>
          <w:lang w:val="en-US"/>
        </w:rPr>
        <w:t>abstracts</w:t>
      </w:r>
    </w:p>
    <w:p w:rsidR="00EF1966" w:rsidRDefault="00EF1966" w:rsidP="00EF1966">
      <w:pPr>
        <w:pStyle w:val="Disptitolo3"/>
        <w:numPr>
          <w:ilvl w:val="0"/>
          <w:numId w:val="0"/>
        </w:numPr>
        <w:jc w:val="both"/>
        <w:rPr>
          <w:lang w:val="en-US"/>
        </w:rPr>
      </w:pPr>
      <w:r w:rsidRPr="00AD1ED3">
        <w:rPr>
          <w:lang w:val="en-US"/>
        </w:rPr>
        <w:t>HYDROGEOLOGICAL CRITICAL SETTINGS FOR STABILITY OF RIVER-BANKS</w:t>
      </w:r>
      <w:r>
        <w:rPr>
          <w:lang w:val="en-US"/>
        </w:rPr>
        <w:t xml:space="preserve">: THE CASE OF THE </w:t>
      </w:r>
      <w:smartTag w:uri="urn:schemas-microsoft-com:office:smarttags" w:element="place">
        <w:smartTag w:uri="urn:schemas-microsoft-com:office:smarttags" w:element="PlaceName">
          <w:r w:rsidRPr="00AD1ED3">
            <w:rPr>
              <w:lang w:val="en-US"/>
            </w:rPr>
            <w:t>PIOVERNA</w:t>
          </w:r>
        </w:smartTag>
        <w:r w:rsidRPr="00AD1ED3">
          <w:rPr>
            <w:lang w:val="en-US"/>
          </w:rPr>
          <w:t xml:space="preserve"> </w:t>
        </w:r>
        <w:smartTag w:uri="urn:schemas-microsoft-com:office:smarttags" w:element="PlaceType">
          <w:r w:rsidRPr="00AD1ED3">
            <w:rPr>
              <w:lang w:val="en-US"/>
            </w:rPr>
            <w:t>RIVER</w:t>
          </w:r>
        </w:smartTag>
      </w:smartTag>
    </w:p>
    <w:p w:rsidR="00EF1966" w:rsidRPr="00AD1ED3" w:rsidRDefault="00EF1966" w:rsidP="00EF1966">
      <w:pPr>
        <w:pStyle w:val="Disptesto"/>
        <w:rPr>
          <w:lang w:val="en-US"/>
        </w:rPr>
      </w:pPr>
      <w:proofErr w:type="gramStart"/>
      <w:r w:rsidRPr="00AD1ED3">
        <w:rPr>
          <w:lang w:val="en-US"/>
        </w:rPr>
        <w:t>Previous studies about inundation phenomena in Lombardy</w:t>
      </w:r>
      <w:r>
        <w:rPr>
          <w:lang w:val="en-US"/>
        </w:rPr>
        <w:t xml:space="preserve"> </w:t>
      </w:r>
      <w:r w:rsidRPr="00AD1ED3">
        <w:rPr>
          <w:lang w:val="en-US"/>
        </w:rPr>
        <w:t>(</w:t>
      </w:r>
      <w:smartTag w:uri="urn:schemas-microsoft-com:office:smarttags" w:element="country-region">
        <w:smartTag w:uri="urn:schemas-microsoft-com:office:smarttags" w:element="place">
          <w:r w:rsidRPr="00AD1ED3">
            <w:rPr>
              <w:lang w:val="en-US"/>
            </w:rPr>
            <w:t>Italy</w:t>
          </w:r>
        </w:smartTag>
      </w:smartTag>
      <w:r w:rsidRPr="00AD1ED3">
        <w:rPr>
          <w:lang w:val="en-US"/>
        </w:rPr>
        <w:t>) demonstrates</w:t>
      </w:r>
      <w:proofErr w:type="gramEnd"/>
      <w:r w:rsidRPr="00AD1ED3">
        <w:rPr>
          <w:lang w:val="en-US"/>
        </w:rPr>
        <w:t xml:space="preserve"> that the b</w:t>
      </w:r>
      <w:r>
        <w:rPr>
          <w:lang w:val="en-US"/>
        </w:rPr>
        <w:t>ehavior of rivers during the fl</w:t>
      </w:r>
      <w:r w:rsidRPr="00AD1ED3">
        <w:rPr>
          <w:lang w:val="en-US"/>
        </w:rPr>
        <w:t>oods</w:t>
      </w:r>
      <w:r>
        <w:rPr>
          <w:lang w:val="en-US"/>
        </w:rPr>
        <w:t xml:space="preserve"> </w:t>
      </w:r>
      <w:r w:rsidRPr="00AD1ED3">
        <w:rPr>
          <w:lang w:val="en-US"/>
        </w:rPr>
        <w:t>is characterized by high erosion capacity, especially in Alpine and</w:t>
      </w:r>
      <w:r>
        <w:rPr>
          <w:lang w:val="en-US"/>
        </w:rPr>
        <w:t xml:space="preserve"> </w:t>
      </w:r>
      <w:r w:rsidRPr="00AD1ED3">
        <w:rPr>
          <w:lang w:val="en-US"/>
        </w:rPr>
        <w:t>Prealpine Valleys.</w:t>
      </w:r>
    </w:p>
    <w:p w:rsidR="00EF1966" w:rsidRPr="00AD1ED3" w:rsidRDefault="00EF1966" w:rsidP="00EF1966">
      <w:pPr>
        <w:pStyle w:val="Disptesto"/>
        <w:rPr>
          <w:lang w:val="en-US"/>
        </w:rPr>
      </w:pPr>
      <w:r w:rsidRPr="00AD1ED3">
        <w:rPr>
          <w:lang w:val="en-US"/>
        </w:rPr>
        <w:t>The purpose of this study is to verify if riverbank instability can</w:t>
      </w:r>
      <w:r>
        <w:rPr>
          <w:lang w:val="en-US"/>
        </w:rPr>
        <w:t xml:space="preserve"> </w:t>
      </w:r>
      <w:r w:rsidRPr="00AD1ED3">
        <w:rPr>
          <w:lang w:val="en-US"/>
        </w:rPr>
        <w:t>be enhanced by hydrogeological causes in addition to erosion due to</w:t>
      </w:r>
      <w:r>
        <w:rPr>
          <w:lang w:val="en-US"/>
        </w:rPr>
        <w:t xml:space="preserve"> </w:t>
      </w:r>
      <w:r w:rsidRPr="00AD1ED3">
        <w:rPr>
          <w:lang w:val="en-US"/>
        </w:rPr>
        <w:t>the high stream speed.</w:t>
      </w:r>
      <w:r>
        <w:rPr>
          <w:lang w:val="en-US"/>
        </w:rPr>
        <w:t xml:space="preserve"> </w:t>
      </w:r>
    </w:p>
    <w:p w:rsidR="00EF1966" w:rsidRPr="00AD1ED3" w:rsidRDefault="00EF1966" w:rsidP="00EF1966">
      <w:pPr>
        <w:pStyle w:val="Disptesto"/>
        <w:rPr>
          <w:lang w:val="en-US"/>
        </w:rPr>
      </w:pPr>
      <w:r w:rsidRPr="00AD1ED3">
        <w:rPr>
          <w:lang w:val="en-US"/>
        </w:rPr>
        <w:t xml:space="preserve">These events happen during </w:t>
      </w:r>
      <w:proofErr w:type="spellStart"/>
      <w:r w:rsidRPr="00AD1ED3">
        <w:rPr>
          <w:lang w:val="en-US"/>
        </w:rPr>
        <w:t>fl</w:t>
      </w:r>
      <w:proofErr w:type="spellEnd"/>
      <w:r w:rsidRPr="00AD1ED3">
        <w:rPr>
          <w:lang w:val="en-US"/>
        </w:rPr>
        <w:t xml:space="preserve"> ash fl </w:t>
      </w:r>
      <w:proofErr w:type="spellStart"/>
      <w:r w:rsidRPr="00AD1ED3">
        <w:rPr>
          <w:lang w:val="en-US"/>
        </w:rPr>
        <w:t>oods</w:t>
      </w:r>
      <w:proofErr w:type="spellEnd"/>
      <w:r w:rsidRPr="00AD1ED3">
        <w:rPr>
          <w:lang w:val="en-US"/>
        </w:rPr>
        <w:t>, which are characterized</w:t>
      </w:r>
      <w:r>
        <w:rPr>
          <w:lang w:val="en-US"/>
        </w:rPr>
        <w:t xml:space="preserve"> </w:t>
      </w:r>
      <w:r w:rsidRPr="00AD1ED3">
        <w:rPr>
          <w:lang w:val="en-US"/>
        </w:rPr>
        <w:t>by quick high increases in water surface variations, followed by rapid</w:t>
      </w:r>
      <w:r>
        <w:rPr>
          <w:lang w:val="en-US"/>
        </w:rPr>
        <w:t xml:space="preserve"> </w:t>
      </w:r>
      <w:r w:rsidRPr="00AD1ED3">
        <w:rPr>
          <w:lang w:val="en-US"/>
        </w:rPr>
        <w:t>decreases to the previous conditions.</w:t>
      </w:r>
    </w:p>
    <w:p w:rsidR="00EF1966" w:rsidRPr="00AD1ED3" w:rsidRDefault="00EF1966" w:rsidP="00EF1966">
      <w:pPr>
        <w:pStyle w:val="Disptesto"/>
        <w:rPr>
          <w:lang w:val="en-US"/>
        </w:rPr>
      </w:pPr>
      <w:r w:rsidRPr="00AD1ED3">
        <w:rPr>
          <w:lang w:val="en-US"/>
        </w:rPr>
        <w:t>In this paper also are presented studies about landslides, which</w:t>
      </w:r>
      <w:r>
        <w:rPr>
          <w:lang w:val="en-US"/>
        </w:rPr>
        <w:t xml:space="preserve"> </w:t>
      </w:r>
      <w:r w:rsidRPr="00AD1ED3">
        <w:rPr>
          <w:lang w:val="en-US"/>
        </w:rPr>
        <w:t xml:space="preserve">are caused, during fl </w:t>
      </w:r>
      <w:proofErr w:type="spellStart"/>
      <w:r w:rsidRPr="00AD1ED3">
        <w:rPr>
          <w:lang w:val="en-US"/>
        </w:rPr>
        <w:t>oods</w:t>
      </w:r>
      <w:proofErr w:type="spellEnd"/>
      <w:r w:rsidRPr="00AD1ED3">
        <w:rPr>
          <w:lang w:val="en-US"/>
        </w:rPr>
        <w:t xml:space="preserve">, not only by fl </w:t>
      </w:r>
      <w:proofErr w:type="spellStart"/>
      <w:r w:rsidRPr="00AD1ED3">
        <w:rPr>
          <w:lang w:val="en-US"/>
        </w:rPr>
        <w:t>ow</w:t>
      </w:r>
      <w:proofErr w:type="spellEnd"/>
      <w:r w:rsidRPr="00AD1ED3">
        <w:rPr>
          <w:lang w:val="en-US"/>
        </w:rPr>
        <w:t xml:space="preserve"> velocity, but also by increasing</w:t>
      </w:r>
      <w:r>
        <w:rPr>
          <w:lang w:val="en-US"/>
        </w:rPr>
        <w:t xml:space="preserve"> </w:t>
      </w:r>
      <w:r w:rsidRPr="00AD1ED3">
        <w:rPr>
          <w:lang w:val="en-US"/>
        </w:rPr>
        <w:t>of hydraulic gradients of the aquifer connected to the river.</w:t>
      </w:r>
    </w:p>
    <w:p w:rsidR="00EF1966" w:rsidRPr="00AD1ED3" w:rsidRDefault="00EF1966" w:rsidP="00EF1966">
      <w:pPr>
        <w:pStyle w:val="Disptesto"/>
        <w:rPr>
          <w:lang w:val="en-US"/>
        </w:rPr>
      </w:pPr>
      <w:r w:rsidRPr="00AD1ED3">
        <w:rPr>
          <w:lang w:val="en-US"/>
        </w:rPr>
        <w:t>In these conditions it is possible to have both piping, characterized</w:t>
      </w:r>
      <w:r>
        <w:rPr>
          <w:lang w:val="en-US"/>
        </w:rPr>
        <w:t xml:space="preserve"> </w:t>
      </w:r>
      <w:r w:rsidRPr="00AD1ED3">
        <w:rPr>
          <w:lang w:val="en-US"/>
        </w:rPr>
        <w:t xml:space="preserve">by removal of </w:t>
      </w:r>
      <w:proofErr w:type="spellStart"/>
      <w:r w:rsidRPr="00AD1ED3">
        <w:rPr>
          <w:lang w:val="en-US"/>
        </w:rPr>
        <w:t>fi</w:t>
      </w:r>
      <w:proofErr w:type="spellEnd"/>
      <w:r w:rsidRPr="00AD1ED3">
        <w:rPr>
          <w:lang w:val="en-US"/>
        </w:rPr>
        <w:t xml:space="preserve"> ne sediments, and, sometimes, terrain liquefaction.</w:t>
      </w:r>
    </w:p>
    <w:p w:rsidR="00EF1966" w:rsidRDefault="00EF1966" w:rsidP="00EF1966">
      <w:pPr>
        <w:pStyle w:val="Disptesto"/>
        <w:rPr>
          <w:lang w:val="en-US"/>
        </w:rPr>
      </w:pPr>
      <w:r w:rsidRPr="00AD1ED3">
        <w:rPr>
          <w:lang w:val="en-US"/>
        </w:rPr>
        <w:t xml:space="preserve">Another purpose of this study is to </w:t>
      </w:r>
      <w:proofErr w:type="spellStart"/>
      <w:r w:rsidRPr="00AD1ED3">
        <w:rPr>
          <w:lang w:val="en-US"/>
        </w:rPr>
        <w:t>fi</w:t>
      </w:r>
      <w:proofErr w:type="spellEnd"/>
      <w:r w:rsidRPr="00AD1ED3">
        <w:rPr>
          <w:lang w:val="en-US"/>
        </w:rPr>
        <w:t xml:space="preserve"> </w:t>
      </w:r>
      <w:proofErr w:type="spellStart"/>
      <w:r w:rsidRPr="00AD1ED3">
        <w:rPr>
          <w:lang w:val="en-US"/>
        </w:rPr>
        <w:t>nd</w:t>
      </w:r>
      <w:proofErr w:type="spellEnd"/>
      <w:r w:rsidRPr="00AD1ED3">
        <w:rPr>
          <w:lang w:val="en-US"/>
        </w:rPr>
        <w:t xml:space="preserve"> criteria to identify the</w:t>
      </w:r>
      <w:r>
        <w:rPr>
          <w:lang w:val="en-US"/>
        </w:rPr>
        <w:t xml:space="preserve"> </w:t>
      </w:r>
      <w:r w:rsidRPr="00AD1ED3">
        <w:rPr>
          <w:lang w:val="en-US"/>
        </w:rPr>
        <w:t>geological settings most subjected to instability, in order to facilitate</w:t>
      </w:r>
      <w:r>
        <w:rPr>
          <w:lang w:val="en-US"/>
        </w:rPr>
        <w:t xml:space="preserve"> </w:t>
      </w:r>
      <w:r w:rsidRPr="00AD1ED3">
        <w:rPr>
          <w:lang w:val="en-US"/>
        </w:rPr>
        <w:t>prevention of riverbank landslides</w:t>
      </w:r>
      <w:r>
        <w:rPr>
          <w:lang w:val="en-US"/>
        </w:rPr>
        <w:t>.</w:t>
      </w:r>
    </w:p>
    <w:p w:rsidR="00EF1966" w:rsidRDefault="00EF1966" w:rsidP="00EF1966">
      <w:pPr>
        <w:pStyle w:val="Disptesto"/>
        <w:rPr>
          <w:lang w:val="en-US"/>
        </w:rPr>
      </w:pPr>
    </w:p>
    <w:p w:rsidR="00EF1966" w:rsidRPr="00AD1ED3" w:rsidRDefault="00904CAB" w:rsidP="00EF1966">
      <w:pPr>
        <w:pStyle w:val="Disptesto"/>
        <w:rPr>
          <w:bCs/>
          <w:color w:val="1F497D" w:themeColor="text2"/>
          <w:lang w:val="en-US"/>
        </w:rPr>
      </w:pPr>
      <w:hyperlink r:id="rId9" w:history="1">
        <w:r w:rsidR="00EF1966" w:rsidRPr="00B36424">
          <w:rPr>
            <w:rStyle w:val="Collegamentoipertestuale"/>
            <w:bCs/>
            <w:lang w:val="en-US"/>
          </w:rPr>
          <w:t>http://www.ijege.uniroma1.it/rivista/ijege-2011/ijege-11-volume-2/strutture-idrogeologiche-critiche-per-la-stabilita2019-delle-ripe-dei-corsi-d2019acqua-il-caso-del-torrente-pioverna-valsassina-lecco-italia/ijege-11_02-colombo-et-alii.pdf</w:t>
        </w:r>
      </w:hyperlink>
    </w:p>
    <w:p w:rsidR="00EF1966" w:rsidRDefault="00EF1966" w:rsidP="00EF1966">
      <w:pPr>
        <w:pStyle w:val="Disptesto"/>
        <w:rPr>
          <w:b/>
          <w:lang w:val="en-US"/>
        </w:rPr>
      </w:pPr>
    </w:p>
    <w:p w:rsidR="00EF1966" w:rsidRDefault="00EF1966" w:rsidP="00EF1966">
      <w:pPr>
        <w:pStyle w:val="Disptesto"/>
        <w:rPr>
          <w:b/>
          <w:lang w:val="en-US"/>
        </w:rPr>
      </w:pPr>
      <w:r w:rsidRPr="00F075A6">
        <w:rPr>
          <w:b/>
          <w:lang w:val="en-US"/>
        </w:rPr>
        <w:t xml:space="preserve">TUNNEL INFLOW MONITORING IN PERMEABLE ROCKS NEARBY </w:t>
      </w:r>
      <w:proofErr w:type="spellStart"/>
      <w:smartTag w:uri="urn:schemas-microsoft-com:office:smarttags" w:element="PlaceName">
        <w:r w:rsidRPr="00F075A6">
          <w:rPr>
            <w:b/>
            <w:lang w:val="en-US"/>
          </w:rPr>
          <w:t>CANNERO</w:t>
        </w:r>
      </w:smartTag>
      <w:proofErr w:type="spellEnd"/>
      <w:r w:rsidRPr="00F075A6">
        <w:rPr>
          <w:b/>
          <w:lang w:val="en-US"/>
        </w:rPr>
        <w:t xml:space="preserve"> </w:t>
      </w:r>
      <w:smartTag w:uri="urn:schemas-microsoft-com:office:smarttags" w:element="PlaceType">
        <w:r w:rsidRPr="00F075A6">
          <w:rPr>
            <w:b/>
            <w:lang w:val="en-US"/>
          </w:rPr>
          <w:t>RIVER</w:t>
        </w:r>
      </w:smartTag>
      <w:r w:rsidRPr="00F075A6">
        <w:rPr>
          <w:b/>
          <w:lang w:val="en-US"/>
        </w:rPr>
        <w:t>, PIEDMONT (</w:t>
      </w:r>
      <w:smartTag w:uri="urn:schemas-microsoft-com:office:smarttags" w:element="place">
        <w:r w:rsidRPr="00F075A6">
          <w:rPr>
            <w:b/>
            <w:lang w:val="en-US"/>
          </w:rPr>
          <w:t>NORTHERN ITALY</w:t>
        </w:r>
      </w:smartTag>
      <w:r w:rsidRPr="00F075A6">
        <w:rPr>
          <w:b/>
          <w:lang w:val="en-US"/>
        </w:rPr>
        <w:t>)</w:t>
      </w:r>
    </w:p>
    <w:p w:rsidR="00EF1966" w:rsidRDefault="00EF1966" w:rsidP="00EF1966">
      <w:pPr>
        <w:pStyle w:val="Disptesto"/>
        <w:rPr>
          <w:lang w:val="en-US"/>
        </w:rPr>
      </w:pPr>
      <w:r>
        <w:rPr>
          <w:lang w:val="en-US"/>
        </w:rPr>
        <w:t xml:space="preserve">Analytical methods used in engineering practice for a preliminary tunneling design do not adequately account for the domain limitation due to a river. In order to forecast the flow rate that has to be extracted to reach a sustainable water head in tunnel, the design must consider the changes of river hydrometric level and their consequences on piezometric head. The river is taken in account and the constraints of analytical solutions are discussed assuming isotropic and infinite domain. In particular, the study develops a formulation considering the variation of hydrograph in the river and different location of tunnel in the aquifer nearby the stream. Then, this equation was applied to a preliminary tunneling design in </w:t>
      </w:r>
      <w:proofErr w:type="spellStart"/>
      <w:smartTag w:uri="urn:schemas-microsoft-com:office:smarttags" w:element="PlaceName">
        <w:r>
          <w:rPr>
            <w:lang w:val="en-US"/>
          </w:rPr>
          <w:t>Cannero</w:t>
        </w:r>
      </w:smartTag>
      <w:proofErr w:type="spellEnd"/>
      <w:r>
        <w:rPr>
          <w:lang w:val="en-US"/>
        </w:rPr>
        <w:t xml:space="preserve"> </w:t>
      </w:r>
      <w:smartTag w:uri="urn:schemas-microsoft-com:office:smarttags" w:element="PlaceType">
        <w:r>
          <w:rPr>
            <w:lang w:val="en-US"/>
          </w:rPr>
          <w:t>Valley</w:t>
        </w:r>
      </w:smartTag>
      <w:r>
        <w:rPr>
          <w:lang w:val="en-US"/>
        </w:rPr>
        <w:t>, Northern Italy (</w:t>
      </w:r>
      <w:smartTag w:uri="urn:schemas-microsoft-com:office:smarttags" w:element="place">
        <w:r>
          <w:rPr>
            <w:lang w:val="en-US"/>
          </w:rPr>
          <w:t>Piedmont</w:t>
        </w:r>
      </w:smartTag>
      <w:r>
        <w:rPr>
          <w:lang w:val="en-US"/>
        </w:rPr>
        <w:t>). The results, compared with analytical model’s ones show that the analytical approach leads to a good estimation of the tunnel inflow and, the analytical to a preliminary evaluation of its most suitable location</w:t>
      </w:r>
    </w:p>
    <w:p w:rsidR="00EF1966" w:rsidRDefault="00EF1966" w:rsidP="00EF1966">
      <w:pPr>
        <w:pStyle w:val="Disptesto"/>
        <w:rPr>
          <w:lang w:val="en-US"/>
        </w:rPr>
      </w:pPr>
    </w:p>
    <w:p w:rsidR="00EF1966" w:rsidRPr="00533130" w:rsidRDefault="00904CAB" w:rsidP="00EF1966">
      <w:pPr>
        <w:pStyle w:val="Disptesto"/>
        <w:rPr>
          <w:lang w:val="en-US"/>
        </w:rPr>
      </w:pPr>
      <w:hyperlink r:id="rId10" w:history="1">
        <w:r w:rsidR="00EF1966" w:rsidRPr="00DD3D23">
          <w:rPr>
            <w:rStyle w:val="Collegamentoipertestuale"/>
            <w:lang w:val="en-US"/>
          </w:rPr>
          <w:t>http://www.ccsenet.org/journal/index.php/jgg/article/view/18883</w:t>
        </w:r>
      </w:hyperlink>
    </w:p>
    <w:sectPr w:rsidR="00EF1966" w:rsidRPr="00533130" w:rsidSect="00FA6B23">
      <w:footerReference w:type="default" r:id="rId11"/>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43E" w:rsidRDefault="0048043E" w:rsidP="00221BEF">
      <w:pPr>
        <w:spacing w:before="0" w:after="0"/>
      </w:pPr>
      <w:r>
        <w:separator/>
      </w:r>
    </w:p>
  </w:endnote>
  <w:endnote w:type="continuationSeparator" w:id="0">
    <w:p w:rsidR="0048043E" w:rsidRDefault="0048043E" w:rsidP="00221BE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8B0" w:rsidRDefault="0082716B" w:rsidP="00FE7500">
    <w:pPr>
      <w:pStyle w:val="Pidipagina"/>
      <w:jc w:val="right"/>
    </w:pPr>
    <w:hyperlink r:id="rId1" w:history="1">
      <w:r w:rsidRPr="00002DD9">
        <w:rPr>
          <w:rStyle w:val="Collegamentoipertestuale"/>
          <w:rFonts w:ascii="Calibri" w:hAnsi="Calibri"/>
        </w:rPr>
        <w:t>www.engeology.eu</w:t>
      </w:r>
    </w:hyperlink>
    <w:r>
      <w:rPr>
        <w:rFonts w:ascii="Calibri" w:hAnsi="Calibri"/>
      </w:rPr>
      <w:tab/>
    </w:r>
    <w:r>
      <w:rPr>
        <w:rFonts w:ascii="Calibri" w:hAnsi="Calibri"/>
      </w:rPr>
      <w:tab/>
    </w:r>
    <w:r>
      <w:rPr>
        <w:rFonts w:ascii="Calibri" w:hAnsi="Calibri"/>
      </w:rPr>
      <w:tab/>
    </w:r>
    <w:r w:rsidR="00904CAB" w:rsidRPr="00FE7500">
      <w:rPr>
        <w:rFonts w:ascii="Calibri" w:hAnsi="Calibri"/>
      </w:rPr>
      <w:fldChar w:fldCharType="begin"/>
    </w:r>
    <w:r w:rsidR="007438B0" w:rsidRPr="00FE7500">
      <w:rPr>
        <w:rFonts w:ascii="Calibri" w:hAnsi="Calibri"/>
      </w:rPr>
      <w:instrText xml:space="preserve"> PAGE   \* MERGEFORMAT </w:instrText>
    </w:r>
    <w:r w:rsidR="00904CAB" w:rsidRPr="00FE7500">
      <w:rPr>
        <w:rFonts w:ascii="Calibri" w:hAnsi="Calibri"/>
      </w:rPr>
      <w:fldChar w:fldCharType="separate"/>
    </w:r>
    <w:r>
      <w:rPr>
        <w:rFonts w:ascii="Calibri" w:hAnsi="Calibri"/>
        <w:noProof/>
      </w:rPr>
      <w:t>4</w:t>
    </w:r>
    <w:r w:rsidR="00904CAB" w:rsidRPr="00FE7500">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43E" w:rsidRDefault="0048043E" w:rsidP="00221BEF">
      <w:pPr>
        <w:spacing w:before="0" w:after="0"/>
      </w:pPr>
      <w:r>
        <w:separator/>
      </w:r>
    </w:p>
  </w:footnote>
  <w:footnote w:type="continuationSeparator" w:id="0">
    <w:p w:rsidR="0048043E" w:rsidRDefault="0048043E" w:rsidP="00221BE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506"/>
    <w:multiLevelType w:val="hybridMultilevel"/>
    <w:tmpl w:val="C6288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240A1B"/>
    <w:multiLevelType w:val="hybridMultilevel"/>
    <w:tmpl w:val="C0DC6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A17B52"/>
    <w:multiLevelType w:val="hybridMultilevel"/>
    <w:tmpl w:val="BCAE0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F644CA"/>
    <w:multiLevelType w:val="hybridMultilevel"/>
    <w:tmpl w:val="79C273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F83220"/>
    <w:multiLevelType w:val="multilevel"/>
    <w:tmpl w:val="7256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83356"/>
    <w:multiLevelType w:val="hybridMultilevel"/>
    <w:tmpl w:val="F266DF08"/>
    <w:lvl w:ilvl="0" w:tplc="97B445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2DE56AF"/>
    <w:multiLevelType w:val="multilevel"/>
    <w:tmpl w:val="924E4E0E"/>
    <w:lvl w:ilvl="0">
      <w:start w:val="1"/>
      <w:numFmt w:val="decimal"/>
      <w:pStyle w:val="Disptitolo1"/>
      <w:lvlText w:val="%1"/>
      <w:lvlJc w:val="left"/>
      <w:pPr>
        <w:tabs>
          <w:tab w:val="num" w:pos="510"/>
        </w:tabs>
        <w:ind w:left="227" w:hanging="227"/>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3A07544"/>
    <w:multiLevelType w:val="hybridMultilevel"/>
    <w:tmpl w:val="E16A6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542168F"/>
    <w:multiLevelType w:val="hybridMultilevel"/>
    <w:tmpl w:val="07162A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3F4831"/>
    <w:multiLevelType w:val="hybridMultilevel"/>
    <w:tmpl w:val="656C70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3457A0F"/>
    <w:multiLevelType w:val="hybridMultilevel"/>
    <w:tmpl w:val="B686B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26751DD"/>
    <w:multiLevelType w:val="hybridMultilevel"/>
    <w:tmpl w:val="88ACA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5640C30"/>
    <w:multiLevelType w:val="hybridMultilevel"/>
    <w:tmpl w:val="15AE2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6F33D4E"/>
    <w:multiLevelType w:val="hybridMultilevel"/>
    <w:tmpl w:val="CB8E9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A97FEE"/>
    <w:multiLevelType w:val="hybridMultilevel"/>
    <w:tmpl w:val="203CE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A2936E2"/>
    <w:multiLevelType w:val="hybridMultilevel"/>
    <w:tmpl w:val="E782E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4"/>
  </w:num>
  <w:num w:numId="5">
    <w:abstractNumId w:val="6"/>
    <w:lvlOverride w:ilvl="0">
      <w:startOverride w:val="3"/>
    </w:lvlOverride>
  </w:num>
  <w:num w:numId="6">
    <w:abstractNumId w:val="9"/>
  </w:num>
  <w:num w:numId="7">
    <w:abstractNumId w:val="6"/>
    <w:lvlOverride w:ilvl="0">
      <w:startOverride w:val="6"/>
    </w:lvlOverride>
  </w:num>
  <w:num w:numId="8">
    <w:abstractNumId w:val="11"/>
  </w:num>
  <w:num w:numId="9">
    <w:abstractNumId w:val="12"/>
  </w:num>
  <w:num w:numId="10">
    <w:abstractNumId w:val="3"/>
  </w:num>
  <w:num w:numId="11">
    <w:abstractNumId w:val="8"/>
  </w:num>
  <w:num w:numId="12">
    <w:abstractNumId w:val="14"/>
  </w:num>
  <w:num w:numId="13">
    <w:abstractNumId w:val="7"/>
  </w:num>
  <w:num w:numId="14">
    <w:abstractNumId w:val="13"/>
  </w:num>
  <w:num w:numId="15">
    <w:abstractNumId w:val="2"/>
  </w:num>
  <w:num w:numId="16">
    <w:abstractNumId w:val="1"/>
  </w:num>
  <w:num w:numId="17">
    <w:abstractNumId w:val="10"/>
  </w:num>
  <w:num w:numId="18">
    <w:abstractNumId w:val="5"/>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717D0"/>
    <w:rsid w:val="000052FC"/>
    <w:rsid w:val="00005382"/>
    <w:rsid w:val="00012239"/>
    <w:rsid w:val="0001620A"/>
    <w:rsid w:val="000175A2"/>
    <w:rsid w:val="000211A5"/>
    <w:rsid w:val="00032C2B"/>
    <w:rsid w:val="00041007"/>
    <w:rsid w:val="000522A1"/>
    <w:rsid w:val="00054A76"/>
    <w:rsid w:val="00055F48"/>
    <w:rsid w:val="000620C8"/>
    <w:rsid w:val="0008216D"/>
    <w:rsid w:val="00090BAF"/>
    <w:rsid w:val="000A518A"/>
    <w:rsid w:val="000B6EAE"/>
    <w:rsid w:val="000B6F20"/>
    <w:rsid w:val="000C0D0D"/>
    <w:rsid w:val="000C33F1"/>
    <w:rsid w:val="000C3F2B"/>
    <w:rsid w:val="000C6867"/>
    <w:rsid w:val="000D2F88"/>
    <w:rsid w:val="000F3C14"/>
    <w:rsid w:val="000F4EC3"/>
    <w:rsid w:val="000F652E"/>
    <w:rsid w:val="00111D73"/>
    <w:rsid w:val="00113A61"/>
    <w:rsid w:val="0012671A"/>
    <w:rsid w:val="00136DBE"/>
    <w:rsid w:val="001524DC"/>
    <w:rsid w:val="0015250E"/>
    <w:rsid w:val="00161CAA"/>
    <w:rsid w:val="0017115D"/>
    <w:rsid w:val="00174860"/>
    <w:rsid w:val="001A20A7"/>
    <w:rsid w:val="001A3AF0"/>
    <w:rsid w:val="001B1C44"/>
    <w:rsid w:val="001C28D6"/>
    <w:rsid w:val="001D16E9"/>
    <w:rsid w:val="001D4CC1"/>
    <w:rsid w:val="001E3821"/>
    <w:rsid w:val="001E3BD3"/>
    <w:rsid w:val="001E7B9D"/>
    <w:rsid w:val="00202BB1"/>
    <w:rsid w:val="002042E4"/>
    <w:rsid w:val="00205D28"/>
    <w:rsid w:val="00214744"/>
    <w:rsid w:val="002213A0"/>
    <w:rsid w:val="00221BEF"/>
    <w:rsid w:val="00224D91"/>
    <w:rsid w:val="00245029"/>
    <w:rsid w:val="00265D40"/>
    <w:rsid w:val="00281B75"/>
    <w:rsid w:val="002931F1"/>
    <w:rsid w:val="00297B85"/>
    <w:rsid w:val="002A29EA"/>
    <w:rsid w:val="002A5230"/>
    <w:rsid w:val="002A68AD"/>
    <w:rsid w:val="002A71EA"/>
    <w:rsid w:val="002C1E08"/>
    <w:rsid w:val="002C2EEE"/>
    <w:rsid w:val="002C414C"/>
    <w:rsid w:val="002C54DB"/>
    <w:rsid w:val="002D669C"/>
    <w:rsid w:val="0030276C"/>
    <w:rsid w:val="00322A16"/>
    <w:rsid w:val="0032565E"/>
    <w:rsid w:val="00332600"/>
    <w:rsid w:val="0034104E"/>
    <w:rsid w:val="003422F9"/>
    <w:rsid w:val="00347F75"/>
    <w:rsid w:val="003637F6"/>
    <w:rsid w:val="00365551"/>
    <w:rsid w:val="00366E4E"/>
    <w:rsid w:val="003905CA"/>
    <w:rsid w:val="003A50D3"/>
    <w:rsid w:val="003A5EDD"/>
    <w:rsid w:val="003B618E"/>
    <w:rsid w:val="003C2C7A"/>
    <w:rsid w:val="003D0211"/>
    <w:rsid w:val="003D4441"/>
    <w:rsid w:val="003E2647"/>
    <w:rsid w:val="003E2908"/>
    <w:rsid w:val="003F7F5B"/>
    <w:rsid w:val="004038DD"/>
    <w:rsid w:val="00417120"/>
    <w:rsid w:val="00434DE4"/>
    <w:rsid w:val="00471272"/>
    <w:rsid w:val="00475F58"/>
    <w:rsid w:val="0048043E"/>
    <w:rsid w:val="00480B8A"/>
    <w:rsid w:val="00482622"/>
    <w:rsid w:val="00490B8C"/>
    <w:rsid w:val="004951D6"/>
    <w:rsid w:val="00495B98"/>
    <w:rsid w:val="004B16B8"/>
    <w:rsid w:val="004B4FA8"/>
    <w:rsid w:val="004C6660"/>
    <w:rsid w:val="004D0C0F"/>
    <w:rsid w:val="004F5B9A"/>
    <w:rsid w:val="004F6E28"/>
    <w:rsid w:val="004F7299"/>
    <w:rsid w:val="00503C4A"/>
    <w:rsid w:val="00506C6A"/>
    <w:rsid w:val="00507C0E"/>
    <w:rsid w:val="00511A97"/>
    <w:rsid w:val="00512F77"/>
    <w:rsid w:val="00525CF5"/>
    <w:rsid w:val="00533130"/>
    <w:rsid w:val="00537B49"/>
    <w:rsid w:val="00544E32"/>
    <w:rsid w:val="005502BE"/>
    <w:rsid w:val="005546E9"/>
    <w:rsid w:val="00571E52"/>
    <w:rsid w:val="00585435"/>
    <w:rsid w:val="0058641C"/>
    <w:rsid w:val="005C0EEA"/>
    <w:rsid w:val="005D735D"/>
    <w:rsid w:val="005E2CCD"/>
    <w:rsid w:val="005F2B64"/>
    <w:rsid w:val="00604036"/>
    <w:rsid w:val="0060520A"/>
    <w:rsid w:val="006055CA"/>
    <w:rsid w:val="00621794"/>
    <w:rsid w:val="0064631C"/>
    <w:rsid w:val="00646D63"/>
    <w:rsid w:val="0064718E"/>
    <w:rsid w:val="00654E3B"/>
    <w:rsid w:val="006607E4"/>
    <w:rsid w:val="0067263D"/>
    <w:rsid w:val="0067793C"/>
    <w:rsid w:val="00685220"/>
    <w:rsid w:val="006946D5"/>
    <w:rsid w:val="006A320B"/>
    <w:rsid w:val="006C0DD5"/>
    <w:rsid w:val="006D1DCC"/>
    <w:rsid w:val="006D30DB"/>
    <w:rsid w:val="006E178C"/>
    <w:rsid w:val="006E44FE"/>
    <w:rsid w:val="00701EF0"/>
    <w:rsid w:val="00705875"/>
    <w:rsid w:val="00706455"/>
    <w:rsid w:val="007137C3"/>
    <w:rsid w:val="00724BCF"/>
    <w:rsid w:val="00725390"/>
    <w:rsid w:val="00725820"/>
    <w:rsid w:val="007438B0"/>
    <w:rsid w:val="00752C5C"/>
    <w:rsid w:val="007548F9"/>
    <w:rsid w:val="00763F2A"/>
    <w:rsid w:val="00765B33"/>
    <w:rsid w:val="00776880"/>
    <w:rsid w:val="00781B04"/>
    <w:rsid w:val="007839E7"/>
    <w:rsid w:val="007B2197"/>
    <w:rsid w:val="007C668B"/>
    <w:rsid w:val="007C6860"/>
    <w:rsid w:val="007D6B95"/>
    <w:rsid w:val="007E6161"/>
    <w:rsid w:val="007E7AE3"/>
    <w:rsid w:val="007F27F9"/>
    <w:rsid w:val="007F33C1"/>
    <w:rsid w:val="007F650E"/>
    <w:rsid w:val="00803719"/>
    <w:rsid w:val="0080634F"/>
    <w:rsid w:val="008076BE"/>
    <w:rsid w:val="00816C58"/>
    <w:rsid w:val="00821BC5"/>
    <w:rsid w:val="00825AFD"/>
    <w:rsid w:val="0082716B"/>
    <w:rsid w:val="00833FA5"/>
    <w:rsid w:val="00834480"/>
    <w:rsid w:val="00846030"/>
    <w:rsid w:val="0084682F"/>
    <w:rsid w:val="00850206"/>
    <w:rsid w:val="0085038E"/>
    <w:rsid w:val="00860947"/>
    <w:rsid w:val="00881315"/>
    <w:rsid w:val="00881AD1"/>
    <w:rsid w:val="008842D0"/>
    <w:rsid w:val="00892B18"/>
    <w:rsid w:val="00897312"/>
    <w:rsid w:val="008A6D0F"/>
    <w:rsid w:val="008F1F59"/>
    <w:rsid w:val="009020CC"/>
    <w:rsid w:val="00904CAB"/>
    <w:rsid w:val="00912034"/>
    <w:rsid w:val="00916C6C"/>
    <w:rsid w:val="009170EA"/>
    <w:rsid w:val="0091793D"/>
    <w:rsid w:val="0092740C"/>
    <w:rsid w:val="00952736"/>
    <w:rsid w:val="00971B2A"/>
    <w:rsid w:val="00984DE2"/>
    <w:rsid w:val="00986EF7"/>
    <w:rsid w:val="009A704E"/>
    <w:rsid w:val="009A772D"/>
    <w:rsid w:val="009C03CB"/>
    <w:rsid w:val="009C0AB5"/>
    <w:rsid w:val="009C6E21"/>
    <w:rsid w:val="009D4BEA"/>
    <w:rsid w:val="009E1203"/>
    <w:rsid w:val="009E31A0"/>
    <w:rsid w:val="009F392B"/>
    <w:rsid w:val="00A075C9"/>
    <w:rsid w:val="00A11C32"/>
    <w:rsid w:val="00A216A7"/>
    <w:rsid w:val="00A37D5F"/>
    <w:rsid w:val="00A47430"/>
    <w:rsid w:val="00A5316A"/>
    <w:rsid w:val="00A56DC1"/>
    <w:rsid w:val="00A714F6"/>
    <w:rsid w:val="00A71F92"/>
    <w:rsid w:val="00A809DE"/>
    <w:rsid w:val="00A82A6C"/>
    <w:rsid w:val="00A87ADE"/>
    <w:rsid w:val="00AA5467"/>
    <w:rsid w:val="00AA5D39"/>
    <w:rsid w:val="00AB07E0"/>
    <w:rsid w:val="00AC21CD"/>
    <w:rsid w:val="00AD6CF9"/>
    <w:rsid w:val="00AE68A1"/>
    <w:rsid w:val="00AF35ED"/>
    <w:rsid w:val="00B024F4"/>
    <w:rsid w:val="00B13FEB"/>
    <w:rsid w:val="00B161C5"/>
    <w:rsid w:val="00B2336C"/>
    <w:rsid w:val="00B36424"/>
    <w:rsid w:val="00B3796A"/>
    <w:rsid w:val="00B42E03"/>
    <w:rsid w:val="00B477DC"/>
    <w:rsid w:val="00B53582"/>
    <w:rsid w:val="00B6752F"/>
    <w:rsid w:val="00B771A9"/>
    <w:rsid w:val="00B85625"/>
    <w:rsid w:val="00B9345F"/>
    <w:rsid w:val="00BA02E4"/>
    <w:rsid w:val="00BA7163"/>
    <w:rsid w:val="00BB0CEB"/>
    <w:rsid w:val="00BB3E2D"/>
    <w:rsid w:val="00BC0C3E"/>
    <w:rsid w:val="00BC3A1D"/>
    <w:rsid w:val="00BC6BDE"/>
    <w:rsid w:val="00BE3D85"/>
    <w:rsid w:val="00BE5575"/>
    <w:rsid w:val="00BE5EAC"/>
    <w:rsid w:val="00BE775A"/>
    <w:rsid w:val="00BF04A7"/>
    <w:rsid w:val="00BF6058"/>
    <w:rsid w:val="00C1750D"/>
    <w:rsid w:val="00C25232"/>
    <w:rsid w:val="00C27BF8"/>
    <w:rsid w:val="00C62DF3"/>
    <w:rsid w:val="00C632AF"/>
    <w:rsid w:val="00C635AE"/>
    <w:rsid w:val="00C715AD"/>
    <w:rsid w:val="00C74030"/>
    <w:rsid w:val="00C92573"/>
    <w:rsid w:val="00CA06BC"/>
    <w:rsid w:val="00CB48CC"/>
    <w:rsid w:val="00CB5760"/>
    <w:rsid w:val="00CB6368"/>
    <w:rsid w:val="00CC5CFE"/>
    <w:rsid w:val="00CD2BA8"/>
    <w:rsid w:val="00CD40C1"/>
    <w:rsid w:val="00CE16E9"/>
    <w:rsid w:val="00CE5D73"/>
    <w:rsid w:val="00CF32E3"/>
    <w:rsid w:val="00CF401C"/>
    <w:rsid w:val="00D02124"/>
    <w:rsid w:val="00D15A63"/>
    <w:rsid w:val="00D3748D"/>
    <w:rsid w:val="00D4169C"/>
    <w:rsid w:val="00D41D16"/>
    <w:rsid w:val="00D430CC"/>
    <w:rsid w:val="00D450E2"/>
    <w:rsid w:val="00D458D1"/>
    <w:rsid w:val="00D47A40"/>
    <w:rsid w:val="00D51D30"/>
    <w:rsid w:val="00D60718"/>
    <w:rsid w:val="00D61D24"/>
    <w:rsid w:val="00D70CF6"/>
    <w:rsid w:val="00D717D0"/>
    <w:rsid w:val="00D75210"/>
    <w:rsid w:val="00D872C7"/>
    <w:rsid w:val="00D931B6"/>
    <w:rsid w:val="00D939C6"/>
    <w:rsid w:val="00D95BCC"/>
    <w:rsid w:val="00DA6E14"/>
    <w:rsid w:val="00DC1AAD"/>
    <w:rsid w:val="00DD2055"/>
    <w:rsid w:val="00DE445B"/>
    <w:rsid w:val="00DE4DEF"/>
    <w:rsid w:val="00DF3F56"/>
    <w:rsid w:val="00DF47BF"/>
    <w:rsid w:val="00DF6050"/>
    <w:rsid w:val="00E00E65"/>
    <w:rsid w:val="00E0310A"/>
    <w:rsid w:val="00E1695B"/>
    <w:rsid w:val="00E173CD"/>
    <w:rsid w:val="00E25611"/>
    <w:rsid w:val="00E271AF"/>
    <w:rsid w:val="00E30675"/>
    <w:rsid w:val="00E32206"/>
    <w:rsid w:val="00E46082"/>
    <w:rsid w:val="00E47040"/>
    <w:rsid w:val="00E571BF"/>
    <w:rsid w:val="00E8057C"/>
    <w:rsid w:val="00E81BC0"/>
    <w:rsid w:val="00E82316"/>
    <w:rsid w:val="00E86FDA"/>
    <w:rsid w:val="00EB4212"/>
    <w:rsid w:val="00EB6123"/>
    <w:rsid w:val="00EC0674"/>
    <w:rsid w:val="00ED3555"/>
    <w:rsid w:val="00ED5948"/>
    <w:rsid w:val="00EE2E43"/>
    <w:rsid w:val="00EF1966"/>
    <w:rsid w:val="00EF4264"/>
    <w:rsid w:val="00F0163F"/>
    <w:rsid w:val="00F11A26"/>
    <w:rsid w:val="00F34E40"/>
    <w:rsid w:val="00F403E5"/>
    <w:rsid w:val="00F43F03"/>
    <w:rsid w:val="00F45EE9"/>
    <w:rsid w:val="00F5735C"/>
    <w:rsid w:val="00F6384B"/>
    <w:rsid w:val="00F66275"/>
    <w:rsid w:val="00F71D40"/>
    <w:rsid w:val="00F72515"/>
    <w:rsid w:val="00F752FC"/>
    <w:rsid w:val="00FA423F"/>
    <w:rsid w:val="00FA6B23"/>
    <w:rsid w:val="00FB26E7"/>
    <w:rsid w:val="00FB4654"/>
    <w:rsid w:val="00FD4F3B"/>
    <w:rsid w:val="00FE7500"/>
    <w:rsid w:val="00FF66E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PersonName"/>
  <w:smartTagType w:namespaceuri="urn:schemas:contacts" w:name="Sn"/>
  <w:smartTagType w:namespaceuri="urn:schemas:contacts" w:name="middlename"/>
  <w:smartTagType w:namespaceuri="urn:schemas:contacts" w:name="GivenName"/>
  <w:smartTagType w:namespaceuri="urn:schemas-microsoft-com:office:smarttags" w:name="date"/>
  <w:shapeDefaults>
    <o:shapedefaults v:ext="edit" spidmax="2355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5EDD"/>
    <w:pPr>
      <w:spacing w:before="100" w:beforeAutospacing="1" w:after="100" w:afterAutospacing="1"/>
      <w:jc w:val="both"/>
    </w:pPr>
    <w:rPr>
      <w:sz w:val="24"/>
      <w:szCs w:val="24"/>
      <w:lang w:eastAsia="en-US"/>
    </w:rPr>
  </w:style>
  <w:style w:type="paragraph" w:styleId="Titolo1">
    <w:name w:val="heading 1"/>
    <w:basedOn w:val="Normale"/>
    <w:next w:val="Normale"/>
    <w:link w:val="Titolo1Carattere"/>
    <w:uiPriority w:val="9"/>
    <w:qFormat/>
    <w:rsid w:val="00FE7500"/>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semiHidden/>
    <w:unhideWhenUsed/>
    <w:qFormat/>
    <w:rsid w:val="007839E7"/>
    <w:pPr>
      <w:keepNext/>
      <w:keepLines/>
      <w:numPr>
        <w:ilvl w:val="1"/>
        <w:numId w:val="3"/>
      </w:numPr>
      <w:spacing w:before="200" w:after="0"/>
      <w:outlineLvl w:val="1"/>
    </w:pPr>
    <w:rPr>
      <w:rFonts w:ascii="Cambria" w:eastAsia="Times New Roman" w:hAnsi="Cambria"/>
      <w:b/>
      <w:bCs/>
      <w:color w:val="4F81BD"/>
      <w:sz w:val="26"/>
      <w:szCs w:val="26"/>
    </w:rPr>
  </w:style>
  <w:style w:type="paragraph" w:styleId="Titolo3">
    <w:name w:val="heading 3"/>
    <w:basedOn w:val="Normale"/>
    <w:next w:val="Normale"/>
    <w:link w:val="Titolo3Carattere"/>
    <w:uiPriority w:val="9"/>
    <w:semiHidden/>
    <w:unhideWhenUsed/>
    <w:qFormat/>
    <w:rsid w:val="007839E7"/>
    <w:pPr>
      <w:keepNext/>
      <w:keepLines/>
      <w:numPr>
        <w:ilvl w:val="2"/>
        <w:numId w:val="3"/>
      </w:numPr>
      <w:spacing w:before="200" w:after="0"/>
      <w:outlineLvl w:val="2"/>
    </w:pPr>
    <w:rPr>
      <w:rFonts w:ascii="Cambria" w:eastAsia="Times New Roman"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autoRedefine/>
    <w:uiPriority w:val="35"/>
    <w:qFormat/>
    <w:rsid w:val="00646D63"/>
    <w:pPr>
      <w:spacing w:before="120" w:beforeAutospacing="0" w:after="120" w:afterAutospacing="0"/>
      <w:jc w:val="center"/>
    </w:pPr>
    <w:rPr>
      <w:rFonts w:ascii="Calibri" w:eastAsia="Times New Roman" w:hAnsi="Calibri"/>
      <w:b/>
      <w:bCs/>
      <w:sz w:val="20"/>
      <w:szCs w:val="20"/>
      <w:lang w:eastAsia="it-IT"/>
    </w:rPr>
  </w:style>
  <w:style w:type="paragraph" w:customStyle="1" w:styleId="DispParte">
    <w:name w:val="Disp_Parte"/>
    <w:basedOn w:val="Titolo"/>
    <w:qFormat/>
    <w:rsid w:val="007839E7"/>
    <w:pPr>
      <w:pBdr>
        <w:bottom w:val="none" w:sz="0" w:space="0" w:color="auto"/>
      </w:pBdr>
      <w:spacing w:beforeAutospacing="0" w:after="0" w:afterAutospacing="0"/>
      <w:contextualSpacing w:val="0"/>
      <w:jc w:val="center"/>
    </w:pPr>
    <w:rPr>
      <w:rFonts w:ascii="Calibri" w:hAnsi="Calibri"/>
      <w:color w:val="auto"/>
      <w:spacing w:val="0"/>
      <w:kern w:val="0"/>
      <w:sz w:val="44"/>
      <w:szCs w:val="32"/>
      <w:lang w:eastAsia="it-IT"/>
    </w:rPr>
  </w:style>
  <w:style w:type="paragraph" w:styleId="Titolo">
    <w:name w:val="Title"/>
    <w:basedOn w:val="Normale"/>
    <w:next w:val="Normale"/>
    <w:link w:val="TitoloCarattere"/>
    <w:uiPriority w:val="10"/>
    <w:qFormat/>
    <w:rsid w:val="007839E7"/>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uiPriority w:val="10"/>
    <w:rsid w:val="007839E7"/>
    <w:rPr>
      <w:rFonts w:ascii="Cambria" w:eastAsia="Times New Roman" w:hAnsi="Cambria" w:cs="Times New Roman"/>
      <w:color w:val="17365D"/>
      <w:spacing w:val="5"/>
      <w:kern w:val="28"/>
      <w:sz w:val="52"/>
      <w:szCs w:val="52"/>
    </w:rPr>
  </w:style>
  <w:style w:type="paragraph" w:customStyle="1" w:styleId="Disptesto">
    <w:name w:val="Disp_testo"/>
    <w:basedOn w:val="Titolo"/>
    <w:qFormat/>
    <w:rsid w:val="007839E7"/>
    <w:pPr>
      <w:pBdr>
        <w:bottom w:val="none" w:sz="0" w:space="0" w:color="auto"/>
      </w:pBdr>
      <w:spacing w:beforeAutospacing="0" w:after="0" w:afterAutospacing="0"/>
      <w:contextualSpacing w:val="0"/>
    </w:pPr>
    <w:rPr>
      <w:rFonts w:ascii="Calibri" w:hAnsi="Calibri" w:cs="Calibri"/>
      <w:color w:val="auto"/>
      <w:spacing w:val="0"/>
      <w:kern w:val="0"/>
      <w:sz w:val="24"/>
      <w:szCs w:val="32"/>
      <w:lang w:eastAsia="it-IT"/>
    </w:rPr>
  </w:style>
  <w:style w:type="paragraph" w:customStyle="1" w:styleId="Disptitolo1">
    <w:name w:val="Disp_titolo1"/>
    <w:basedOn w:val="Paragrafoelenco"/>
    <w:next w:val="Normale"/>
    <w:qFormat/>
    <w:rsid w:val="007839E7"/>
    <w:pPr>
      <w:keepNext/>
      <w:numPr>
        <w:numId w:val="3"/>
      </w:numPr>
      <w:spacing w:before="480" w:beforeAutospacing="0" w:after="240" w:afterAutospacing="0"/>
      <w:contextualSpacing w:val="0"/>
      <w:jc w:val="center"/>
      <w:outlineLvl w:val="0"/>
    </w:pPr>
    <w:rPr>
      <w:rFonts w:ascii="Calibri" w:eastAsia="Times New Roman" w:hAnsi="Calibri" w:cs="Calibri"/>
      <w:b/>
      <w:bCs/>
      <w:sz w:val="32"/>
      <w:u w:val="single"/>
      <w:lang w:eastAsia="it-IT"/>
    </w:rPr>
  </w:style>
  <w:style w:type="paragraph" w:styleId="Paragrafoelenco">
    <w:name w:val="List Paragraph"/>
    <w:basedOn w:val="Normale"/>
    <w:uiPriority w:val="34"/>
    <w:qFormat/>
    <w:rsid w:val="007839E7"/>
    <w:pPr>
      <w:ind w:left="720"/>
      <w:contextualSpacing/>
    </w:pPr>
  </w:style>
  <w:style w:type="paragraph" w:customStyle="1" w:styleId="Disptitolo2">
    <w:name w:val="Disp_titolo2"/>
    <w:basedOn w:val="Titolo2"/>
    <w:qFormat/>
    <w:rsid w:val="007839E7"/>
    <w:pPr>
      <w:keepLines w:val="0"/>
      <w:spacing w:before="360" w:beforeAutospacing="0" w:after="120" w:afterAutospacing="0"/>
      <w:jc w:val="left"/>
    </w:pPr>
    <w:rPr>
      <w:rFonts w:ascii="Calibri" w:hAnsi="Calibri" w:cs="Calibri"/>
      <w:iCs/>
      <w:caps/>
      <w:color w:val="auto"/>
      <w:sz w:val="28"/>
      <w:szCs w:val="28"/>
      <w:lang w:eastAsia="it-IT"/>
    </w:rPr>
  </w:style>
  <w:style w:type="character" w:customStyle="1" w:styleId="Titolo2Carattere">
    <w:name w:val="Titolo 2 Carattere"/>
    <w:basedOn w:val="Carpredefinitoparagrafo"/>
    <w:link w:val="Titolo2"/>
    <w:uiPriority w:val="9"/>
    <w:semiHidden/>
    <w:rsid w:val="007839E7"/>
    <w:rPr>
      <w:rFonts w:ascii="Cambria" w:eastAsia="Times New Roman" w:hAnsi="Cambria" w:cs="Times New Roman"/>
      <w:b/>
      <w:bCs/>
      <w:color w:val="4F81BD"/>
      <w:sz w:val="26"/>
      <w:szCs w:val="26"/>
    </w:rPr>
  </w:style>
  <w:style w:type="paragraph" w:customStyle="1" w:styleId="Disptitolo3">
    <w:name w:val="Disp_titolo3"/>
    <w:basedOn w:val="Titolo3"/>
    <w:qFormat/>
    <w:rsid w:val="007839E7"/>
    <w:pPr>
      <w:keepLines w:val="0"/>
      <w:spacing w:before="240" w:beforeAutospacing="0" w:afterAutospacing="0"/>
      <w:jc w:val="left"/>
    </w:pPr>
    <w:rPr>
      <w:rFonts w:ascii="Calibri" w:hAnsi="Calibri" w:cs="Calibri"/>
      <w:color w:val="auto"/>
      <w:szCs w:val="26"/>
      <w:lang w:eastAsia="it-IT"/>
    </w:rPr>
  </w:style>
  <w:style w:type="character" w:customStyle="1" w:styleId="Titolo3Carattere">
    <w:name w:val="Titolo 3 Carattere"/>
    <w:basedOn w:val="Carpredefinitoparagrafo"/>
    <w:link w:val="Titolo3"/>
    <w:uiPriority w:val="9"/>
    <w:semiHidden/>
    <w:rsid w:val="007839E7"/>
    <w:rPr>
      <w:rFonts w:ascii="Cambria" w:eastAsia="Times New Roman" w:hAnsi="Cambria" w:cs="Times New Roman"/>
      <w:b/>
      <w:bCs/>
      <w:color w:val="4F81BD"/>
    </w:rPr>
  </w:style>
  <w:style w:type="paragraph" w:styleId="Sommario1">
    <w:name w:val="toc 1"/>
    <w:basedOn w:val="Normale"/>
    <w:next w:val="Normale"/>
    <w:autoRedefine/>
    <w:uiPriority w:val="39"/>
    <w:unhideWhenUsed/>
    <w:rsid w:val="00BE3D85"/>
    <w:rPr>
      <w:rFonts w:ascii="Calibri" w:hAnsi="Calibri"/>
    </w:rPr>
  </w:style>
  <w:style w:type="paragraph" w:styleId="Testofumetto">
    <w:name w:val="Balloon Text"/>
    <w:basedOn w:val="Normale"/>
    <w:link w:val="TestofumettoCarattere"/>
    <w:uiPriority w:val="99"/>
    <w:semiHidden/>
    <w:unhideWhenUsed/>
    <w:rsid w:val="007C6860"/>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6860"/>
    <w:rPr>
      <w:rFonts w:ascii="Tahoma" w:hAnsi="Tahoma" w:cs="Tahoma"/>
      <w:sz w:val="16"/>
      <w:szCs w:val="16"/>
    </w:rPr>
  </w:style>
  <w:style w:type="paragraph" w:styleId="Intestazione">
    <w:name w:val="header"/>
    <w:basedOn w:val="Normale"/>
    <w:link w:val="IntestazioneCarattere"/>
    <w:uiPriority w:val="99"/>
    <w:semiHidden/>
    <w:unhideWhenUsed/>
    <w:rsid w:val="00221BEF"/>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semiHidden/>
    <w:rsid w:val="00221BEF"/>
  </w:style>
  <w:style w:type="paragraph" w:styleId="Pidipagina">
    <w:name w:val="footer"/>
    <w:basedOn w:val="Normale"/>
    <w:link w:val="PidipaginaCarattere"/>
    <w:uiPriority w:val="99"/>
    <w:unhideWhenUsed/>
    <w:rsid w:val="00221BEF"/>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221BEF"/>
  </w:style>
  <w:style w:type="character" w:styleId="Rimandocommento">
    <w:name w:val="annotation reference"/>
    <w:basedOn w:val="Carpredefinitoparagrafo"/>
    <w:uiPriority w:val="99"/>
    <w:semiHidden/>
    <w:unhideWhenUsed/>
    <w:rsid w:val="00221BEF"/>
    <w:rPr>
      <w:sz w:val="16"/>
      <w:szCs w:val="16"/>
    </w:rPr>
  </w:style>
  <w:style w:type="paragraph" w:styleId="Testocommento">
    <w:name w:val="annotation text"/>
    <w:basedOn w:val="Normale"/>
    <w:link w:val="TestocommentoCarattere"/>
    <w:uiPriority w:val="99"/>
    <w:semiHidden/>
    <w:unhideWhenUsed/>
    <w:rsid w:val="00221BEF"/>
    <w:rPr>
      <w:sz w:val="20"/>
      <w:szCs w:val="20"/>
    </w:rPr>
  </w:style>
  <w:style w:type="character" w:customStyle="1" w:styleId="TestocommentoCarattere">
    <w:name w:val="Testo commento Carattere"/>
    <w:basedOn w:val="Carpredefinitoparagrafo"/>
    <w:link w:val="Testocommento"/>
    <w:uiPriority w:val="99"/>
    <w:semiHidden/>
    <w:rsid w:val="00221BEF"/>
    <w:rPr>
      <w:sz w:val="20"/>
      <w:szCs w:val="20"/>
    </w:rPr>
  </w:style>
  <w:style w:type="paragraph" w:styleId="Soggettocommento">
    <w:name w:val="annotation subject"/>
    <w:basedOn w:val="Testocommento"/>
    <w:next w:val="Testocommento"/>
    <w:link w:val="SoggettocommentoCarattere"/>
    <w:uiPriority w:val="99"/>
    <w:semiHidden/>
    <w:unhideWhenUsed/>
    <w:rsid w:val="00221BEF"/>
    <w:rPr>
      <w:b/>
      <w:bCs/>
    </w:rPr>
  </w:style>
  <w:style w:type="character" w:customStyle="1" w:styleId="SoggettocommentoCarattere">
    <w:name w:val="Soggetto commento Carattere"/>
    <w:basedOn w:val="TestocommentoCarattere"/>
    <w:link w:val="Soggettocommento"/>
    <w:uiPriority w:val="99"/>
    <w:semiHidden/>
    <w:rsid w:val="00221BEF"/>
    <w:rPr>
      <w:b/>
      <w:bCs/>
    </w:rPr>
  </w:style>
  <w:style w:type="character" w:customStyle="1" w:styleId="Titolo1Carattere">
    <w:name w:val="Titolo 1 Carattere"/>
    <w:basedOn w:val="Carpredefinitoparagrafo"/>
    <w:link w:val="Titolo1"/>
    <w:uiPriority w:val="9"/>
    <w:rsid w:val="00FE7500"/>
    <w:rPr>
      <w:rFonts w:ascii="Cambria" w:eastAsia="Times New Roman" w:hAnsi="Cambria" w:cs="Times New Roman"/>
      <w:b/>
      <w:bCs/>
      <w:color w:val="365F91"/>
      <w:sz w:val="28"/>
      <w:szCs w:val="28"/>
    </w:rPr>
  </w:style>
  <w:style w:type="character" w:styleId="Collegamentoipertestuale">
    <w:name w:val="Hyperlink"/>
    <w:basedOn w:val="Carpredefinitoparagrafo"/>
    <w:uiPriority w:val="99"/>
    <w:unhideWhenUsed/>
    <w:rsid w:val="002D669C"/>
    <w:rPr>
      <w:color w:val="0000FF" w:themeColor="hyperlink"/>
      <w:u w:val="single"/>
    </w:rPr>
  </w:style>
  <w:style w:type="paragraph" w:styleId="NormaleWeb">
    <w:name w:val="Normal (Web)"/>
    <w:basedOn w:val="Normale"/>
    <w:uiPriority w:val="99"/>
    <w:semiHidden/>
    <w:unhideWhenUsed/>
    <w:rsid w:val="002931F1"/>
    <w:pPr>
      <w:jc w:val="left"/>
    </w:pPr>
    <w:rPr>
      <w:rFonts w:eastAsia="Times New Roman"/>
      <w:color w:val="000000"/>
      <w:lang w:eastAsia="it-IT"/>
    </w:rPr>
  </w:style>
  <w:style w:type="paragraph" w:styleId="Sommario2">
    <w:name w:val="toc 2"/>
    <w:basedOn w:val="Normale"/>
    <w:next w:val="Normale"/>
    <w:autoRedefine/>
    <w:uiPriority w:val="39"/>
    <w:unhideWhenUsed/>
    <w:rsid w:val="00507C0E"/>
    <w:pPr>
      <w:ind w:left="240"/>
    </w:pPr>
  </w:style>
</w:styles>
</file>

<file path=word/webSettings.xml><?xml version="1.0" encoding="utf-8"?>
<w:webSettings xmlns:r="http://schemas.openxmlformats.org/officeDocument/2006/relationships" xmlns:w="http://schemas.openxmlformats.org/wordprocessingml/2006/main">
  <w:divs>
    <w:div w:id="894464693">
      <w:bodyDiv w:val="1"/>
      <w:marLeft w:val="0"/>
      <w:marRight w:val="0"/>
      <w:marTop w:val="0"/>
      <w:marBottom w:val="0"/>
      <w:divBdr>
        <w:top w:val="none" w:sz="0" w:space="0" w:color="auto"/>
        <w:left w:val="none" w:sz="0" w:space="0" w:color="auto"/>
        <w:bottom w:val="none" w:sz="0" w:space="0" w:color="auto"/>
        <w:right w:val="none" w:sz="0" w:space="0" w:color="auto"/>
      </w:divBdr>
    </w:div>
    <w:div w:id="1530796874">
      <w:bodyDiv w:val="1"/>
      <w:marLeft w:val="0"/>
      <w:marRight w:val="0"/>
      <w:marTop w:val="0"/>
      <w:marBottom w:val="0"/>
      <w:divBdr>
        <w:top w:val="none" w:sz="0" w:space="0" w:color="auto"/>
        <w:left w:val="none" w:sz="0" w:space="0" w:color="auto"/>
        <w:bottom w:val="none" w:sz="0" w:space="0" w:color="auto"/>
        <w:right w:val="none" w:sz="0" w:space="0" w:color="auto"/>
      </w:divBdr>
    </w:div>
    <w:div w:id="1825464280">
      <w:bodyDiv w:val="1"/>
      <w:marLeft w:val="0"/>
      <w:marRight w:val="0"/>
      <w:marTop w:val="0"/>
      <w:marBottom w:val="0"/>
      <w:divBdr>
        <w:top w:val="none" w:sz="0" w:space="0" w:color="auto"/>
        <w:left w:val="none" w:sz="0" w:space="0" w:color="auto"/>
        <w:bottom w:val="none" w:sz="0" w:space="0" w:color="auto"/>
        <w:right w:val="none" w:sz="0" w:space="0" w:color="auto"/>
      </w:divBdr>
      <w:divsChild>
        <w:div w:id="1118331073">
          <w:marLeft w:val="1380"/>
          <w:marRight w:val="0"/>
          <w:marTop w:val="0"/>
          <w:marBottom w:val="0"/>
          <w:divBdr>
            <w:top w:val="none" w:sz="0" w:space="0" w:color="auto"/>
            <w:left w:val="single" w:sz="2" w:space="0" w:color="2E2E2E"/>
            <w:bottom w:val="single" w:sz="2" w:space="0" w:color="2E2E2E"/>
            <w:right w:val="single" w:sz="2" w:space="0" w:color="2E2E2E"/>
          </w:divBdr>
          <w:divsChild>
            <w:div w:id="1625497163">
              <w:marLeft w:val="0"/>
              <w:marRight w:val="0"/>
              <w:marTop w:val="15"/>
              <w:marBottom w:val="0"/>
              <w:divBdr>
                <w:top w:val="none" w:sz="0" w:space="0" w:color="auto"/>
                <w:left w:val="none" w:sz="0" w:space="0" w:color="auto"/>
                <w:bottom w:val="none" w:sz="0" w:space="0" w:color="auto"/>
                <w:right w:val="none" w:sz="0" w:space="0" w:color="auto"/>
              </w:divBdr>
              <w:divsChild>
                <w:div w:id="3287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07440">
      <w:bodyDiv w:val="1"/>
      <w:marLeft w:val="0"/>
      <w:marRight w:val="0"/>
      <w:marTop w:val="0"/>
      <w:marBottom w:val="0"/>
      <w:divBdr>
        <w:top w:val="none" w:sz="0" w:space="0" w:color="auto"/>
        <w:left w:val="none" w:sz="0" w:space="0" w:color="auto"/>
        <w:bottom w:val="none" w:sz="0" w:space="0" w:color="auto"/>
        <w:right w:val="none" w:sz="0" w:space="0" w:color="auto"/>
      </w:divBdr>
    </w:div>
    <w:div w:id="2057924671">
      <w:bodyDiv w:val="1"/>
      <w:marLeft w:val="0"/>
      <w:marRight w:val="0"/>
      <w:marTop w:val="0"/>
      <w:marBottom w:val="0"/>
      <w:divBdr>
        <w:top w:val="none" w:sz="0" w:space="0" w:color="auto"/>
        <w:left w:val="none" w:sz="0" w:space="0" w:color="auto"/>
        <w:bottom w:val="none" w:sz="0" w:space="0" w:color="auto"/>
        <w:right w:val="none" w:sz="0" w:space="0" w:color="auto"/>
      </w:divBdr>
      <w:divsChild>
        <w:div w:id="446044668">
          <w:marLeft w:val="0"/>
          <w:marRight w:val="0"/>
          <w:marTop w:val="0"/>
          <w:marBottom w:val="0"/>
          <w:divBdr>
            <w:top w:val="none" w:sz="0" w:space="0" w:color="auto"/>
            <w:left w:val="none" w:sz="0" w:space="0" w:color="auto"/>
            <w:bottom w:val="none" w:sz="0" w:space="0" w:color="auto"/>
            <w:right w:val="none" w:sz="0" w:space="0" w:color="auto"/>
          </w:divBdr>
          <w:divsChild>
            <w:div w:id="1879853545">
              <w:marLeft w:val="0"/>
              <w:marRight w:val="0"/>
              <w:marTop w:val="0"/>
              <w:marBottom w:val="0"/>
              <w:divBdr>
                <w:top w:val="none" w:sz="0" w:space="0" w:color="auto"/>
                <w:left w:val="none" w:sz="0" w:space="0" w:color="auto"/>
                <w:bottom w:val="none" w:sz="0" w:space="0" w:color="auto"/>
                <w:right w:val="none" w:sz="0" w:space="0" w:color="auto"/>
              </w:divBdr>
              <w:divsChild>
                <w:div w:id="267275829">
                  <w:marLeft w:val="0"/>
                  <w:marRight w:val="0"/>
                  <w:marTop w:val="0"/>
                  <w:marBottom w:val="0"/>
                  <w:divBdr>
                    <w:top w:val="none" w:sz="0" w:space="0" w:color="auto"/>
                    <w:left w:val="none" w:sz="0" w:space="0" w:color="auto"/>
                    <w:bottom w:val="none" w:sz="0" w:space="0" w:color="auto"/>
                    <w:right w:val="none" w:sz="0" w:space="0" w:color="auto"/>
                  </w:divBdr>
                  <w:divsChild>
                    <w:div w:id="10206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e.cremonesi@polim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csenet.org/journal/index.php/jgg/article/view/18883" TargetMode="External"/><Relationship Id="rId4" Type="http://schemas.openxmlformats.org/officeDocument/2006/relationships/settings" Target="settings.xml"/><Relationship Id="rId9" Type="http://schemas.openxmlformats.org/officeDocument/2006/relationships/hyperlink" Target="http://www.ijege.uniroma1.it/rivista/ijege-2011/ijege-11-volume-2/strutture-idrogeologiche-critiche-per-la-stabilita2019-delle-ripe-dei-corsi-d2019acqua-il-caso-del-torrente-pioverna-valsassina-lecco-italia/ijege-11_02-colombo-et-alii.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ngeology.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44119-3B82-4191-A361-113FC54D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1706</Words>
  <Characters>10170</Characters>
  <Application>Microsoft Office Word</Application>
  <DocSecurity>0</DocSecurity>
  <Lines>211</Lines>
  <Paragraphs>107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Cremonesi</dc:creator>
  <cp:lastModifiedBy>Daniele Cremonesi</cp:lastModifiedBy>
  <cp:revision>8</cp:revision>
  <dcterms:created xsi:type="dcterms:W3CDTF">2012-09-26T10:49:00Z</dcterms:created>
  <dcterms:modified xsi:type="dcterms:W3CDTF">2012-11-09T16:44:00Z</dcterms:modified>
</cp:coreProperties>
</file>